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EF1C" w14:textId="77777777" w:rsidR="00814183" w:rsidRPr="00B040AD" w:rsidRDefault="00814183" w:rsidP="006F05E7">
      <w:pPr>
        <w:pStyle w:val="berschrift3"/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FIFA 17 –</w:t>
      </w:r>
      <w:r w:rsidRPr="00B040AD">
        <w:rPr>
          <w:rFonts w:eastAsia="Times New Roman"/>
          <w:lang w:eastAsia="de-CH"/>
        </w:rPr>
        <w:t xml:space="preserve"> Alle Trophäen und Erfolge in der Übersicht</w:t>
      </w:r>
    </w:p>
    <w:p w14:paraId="6185E095" w14:textId="0EE655A9" w:rsidR="00814183" w:rsidRPr="00B040AD" w:rsidRDefault="00814183" w:rsidP="006F05E7">
      <w:r w:rsidRPr="00B040AD">
        <w:t xml:space="preserve">Ihr wollt </w:t>
      </w:r>
      <w:proofErr w:type="spellStart"/>
      <w:r w:rsidRPr="00B040AD">
        <w:t>für's</w:t>
      </w:r>
      <w:proofErr w:type="spellEnd"/>
      <w:r w:rsidRPr="00B040AD">
        <w:t xml:space="preserve"> Kicken bei </w:t>
      </w:r>
      <w:r w:rsidRPr="00557B20">
        <w:t>FIFA 17</w:t>
      </w:r>
      <w:r w:rsidRPr="00557B20">
        <w:rPr>
          <w:u w:val="single"/>
        </w:rPr>
        <w:t xml:space="preserve"> </w:t>
      </w:r>
      <w:r w:rsidRPr="00B040AD">
        <w:t>Erfolge und Trophäen ernten? Kein Problem: Das könnt ihr, denn EA Sports hat natürlich für ihren neusten Fu</w:t>
      </w:r>
      <w:bookmarkStart w:id="0" w:name="_GoBack"/>
      <w:bookmarkEnd w:id="0"/>
      <w:r w:rsidR="00E9440E">
        <w:t>ss</w:t>
      </w:r>
      <w:r w:rsidRPr="00B040AD">
        <w:t xml:space="preserve">ball-Simulator auch wieder so einige </w:t>
      </w:r>
      <w:proofErr w:type="spellStart"/>
      <w:r w:rsidRPr="00B040AD">
        <w:t>Achievements</w:t>
      </w:r>
      <w:proofErr w:type="spellEnd"/>
      <w:r w:rsidRPr="00B040AD">
        <w:t xml:space="preserve"> zum Freischalten parat. Dabei müsst ihr euch so einigen Herausforderungen stellen. Welche Errungenschaften euch bei FIFA 17 erwarten, haben wir für euch in diesem Guide samt Freischaltbedingungen zusammengetragen.</w:t>
      </w:r>
    </w:p>
    <w:p w14:paraId="6805A50B" w14:textId="77777777" w:rsidR="00814183" w:rsidRPr="00B040AD" w:rsidRDefault="00814183" w:rsidP="006F05E7">
      <w:pPr>
        <w:rPr>
          <w:lang w:eastAsia="de-CH"/>
        </w:rPr>
      </w:pPr>
      <w:r w:rsidRPr="00B040AD">
        <w:rPr>
          <w:lang w:eastAsia="de-CH"/>
        </w:rPr>
        <w:t xml:space="preserve">In diesem Jahr bekommen wir es </w:t>
      </w:r>
      <w:r w:rsidRPr="00B040AD">
        <w:rPr>
          <w:b/>
          <w:bCs/>
          <w:lang w:eastAsia="de-CH"/>
        </w:rPr>
        <w:t>mit einem ganz neuen FIFA zu tun</w:t>
      </w:r>
      <w:r w:rsidRPr="00B040AD">
        <w:rPr>
          <w:lang w:eastAsia="de-CH"/>
        </w:rPr>
        <w:t xml:space="preserve">. FIFA 17 kann jetzt mit der </w:t>
      </w:r>
      <w:proofErr w:type="spellStart"/>
      <w:r w:rsidRPr="00B040AD">
        <w:rPr>
          <w:b/>
          <w:bCs/>
          <w:lang w:eastAsia="de-CH"/>
        </w:rPr>
        <w:t>Frostbite</w:t>
      </w:r>
      <w:proofErr w:type="spellEnd"/>
      <w:r w:rsidRPr="00B040AD">
        <w:rPr>
          <w:b/>
          <w:bCs/>
          <w:lang w:eastAsia="de-CH"/>
        </w:rPr>
        <w:t>-Engine</w:t>
      </w:r>
      <w:r w:rsidRPr="00B040AD">
        <w:rPr>
          <w:lang w:eastAsia="de-CH"/>
        </w:rPr>
        <w:t xml:space="preserve"> glänzen, kommt mit zahlreichen Verbesserungen im </w:t>
      </w:r>
      <w:proofErr w:type="spellStart"/>
      <w:r w:rsidRPr="00B040AD">
        <w:rPr>
          <w:lang w:eastAsia="de-CH"/>
        </w:rPr>
        <w:t>Gameplay</w:t>
      </w:r>
      <w:proofErr w:type="spellEnd"/>
      <w:r w:rsidRPr="00B040AD">
        <w:rPr>
          <w:lang w:eastAsia="de-CH"/>
        </w:rPr>
        <w:t xml:space="preserve"> daher und hat nun auch endlich einen </w:t>
      </w:r>
      <w:r w:rsidRPr="00B040AD">
        <w:rPr>
          <w:b/>
          <w:bCs/>
          <w:lang w:eastAsia="de-CH"/>
        </w:rPr>
        <w:t>Story-Modus</w:t>
      </w:r>
      <w:r w:rsidRPr="00B040AD">
        <w:rPr>
          <w:lang w:eastAsia="de-CH"/>
        </w:rPr>
        <w:t xml:space="preserve">. Letzterer ist lang erwartet worden und gerade im </w:t>
      </w:r>
      <w:r w:rsidRPr="00557B20">
        <w:rPr>
          <w:lang w:eastAsia="de-CH"/>
        </w:rPr>
        <w:t>Story-Modus</w:t>
      </w:r>
      <w:r w:rsidRPr="00B040AD">
        <w:rPr>
          <w:lang w:eastAsia="de-CH"/>
        </w:rPr>
        <w:t xml:space="preserve"> könnt ihr wirklich viele der Trophäen und Erfolge einsammeln.</w:t>
      </w:r>
    </w:p>
    <w:p w14:paraId="3B998CEF" w14:textId="77777777" w:rsidR="00814183" w:rsidRPr="00B040AD" w:rsidRDefault="00814183" w:rsidP="006F05E7">
      <w:pPr>
        <w:pStyle w:val="berschrift5"/>
        <w:rPr>
          <w:rFonts w:eastAsia="Times New Roman"/>
          <w:lang w:eastAsia="de-CH"/>
        </w:rPr>
      </w:pPr>
      <w:r w:rsidRPr="00B040AD">
        <w:rPr>
          <w:rFonts w:eastAsia="Times New Roman"/>
          <w:lang w:eastAsia="de-CH"/>
        </w:rPr>
        <w:t xml:space="preserve">FIFA 17 – Kickt euch zum Erfolg: Alle Trophäen und </w:t>
      </w:r>
      <w:proofErr w:type="spellStart"/>
      <w:r w:rsidRPr="00B040AD">
        <w:rPr>
          <w:rFonts w:eastAsia="Times New Roman"/>
          <w:lang w:eastAsia="de-CH"/>
        </w:rPr>
        <w:t>Gamerscore</w:t>
      </w:r>
      <w:proofErr w:type="spellEnd"/>
      <w:r w:rsidRPr="00B040AD">
        <w:rPr>
          <w:rFonts w:eastAsia="Times New Roman"/>
          <w:lang w:eastAsia="de-CH"/>
        </w:rPr>
        <w:t xml:space="preserve"> im Detail</w:t>
      </w:r>
    </w:p>
    <w:p w14:paraId="0CC082EC" w14:textId="49908CCC" w:rsidR="00814183" w:rsidRPr="00B040AD" w:rsidRDefault="00814183" w:rsidP="006F05E7">
      <w:pPr>
        <w:rPr>
          <w:lang w:eastAsia="de-CH"/>
        </w:rPr>
      </w:pPr>
      <w:r w:rsidRPr="00B040AD">
        <w:rPr>
          <w:lang w:eastAsia="de-CH"/>
        </w:rPr>
        <w:t xml:space="preserve">Insgesamt erwarten euch bei FIFA 17 </w:t>
      </w:r>
      <w:r w:rsidRPr="00B040AD">
        <w:rPr>
          <w:b/>
          <w:bCs/>
          <w:lang w:eastAsia="de-CH"/>
        </w:rPr>
        <w:t>45 Trophäen</w:t>
      </w:r>
      <w:r w:rsidRPr="00B040AD">
        <w:rPr>
          <w:lang w:eastAsia="de-CH"/>
        </w:rPr>
        <w:t xml:space="preserve"> und dementsprechend </w:t>
      </w:r>
      <w:r w:rsidRPr="00B040AD">
        <w:rPr>
          <w:b/>
          <w:bCs/>
          <w:lang w:eastAsia="de-CH"/>
        </w:rPr>
        <w:t>44 Erfolge</w:t>
      </w:r>
      <w:r w:rsidRPr="00B040AD">
        <w:rPr>
          <w:lang w:eastAsia="de-CH"/>
        </w:rPr>
        <w:t xml:space="preserve">. Die </w:t>
      </w:r>
      <w:proofErr w:type="spellStart"/>
      <w:r w:rsidRPr="00B040AD">
        <w:rPr>
          <w:lang w:eastAsia="de-CH"/>
        </w:rPr>
        <w:t>Achievements</w:t>
      </w:r>
      <w:proofErr w:type="spellEnd"/>
      <w:r w:rsidRPr="00B040AD">
        <w:rPr>
          <w:lang w:eastAsia="de-CH"/>
        </w:rPr>
        <w:t xml:space="preserve"> berühren jeden Modus des Fu</w:t>
      </w:r>
      <w:r w:rsidR="00E9440E">
        <w:rPr>
          <w:lang w:eastAsia="de-CH"/>
        </w:rPr>
        <w:t>ss</w:t>
      </w:r>
      <w:r w:rsidRPr="00B040AD">
        <w:rPr>
          <w:lang w:eastAsia="de-CH"/>
        </w:rPr>
        <w:t xml:space="preserve">ball-Simulators, ihr müsst also </w:t>
      </w:r>
      <w:r w:rsidRPr="00B040AD">
        <w:rPr>
          <w:b/>
          <w:bCs/>
          <w:lang w:eastAsia="de-CH"/>
        </w:rPr>
        <w:t>am Ball bleiben</w:t>
      </w:r>
      <w:r w:rsidRPr="00B040AD">
        <w:rPr>
          <w:lang w:eastAsia="de-CH"/>
        </w:rPr>
        <w:t xml:space="preserve"> - wie man so schön sagt - und durchhalten, wenn ihr wirklich alle </w:t>
      </w:r>
      <w:proofErr w:type="spellStart"/>
      <w:r w:rsidRPr="00B040AD">
        <w:rPr>
          <w:lang w:eastAsia="de-CH"/>
        </w:rPr>
        <w:t>Trophies</w:t>
      </w:r>
      <w:proofErr w:type="spellEnd"/>
      <w:r w:rsidRPr="00B040AD">
        <w:rPr>
          <w:lang w:eastAsia="de-CH"/>
        </w:rPr>
        <w:t xml:space="preserve"> freischalten wollt. Vor allem solltet ihr </w:t>
      </w:r>
      <w:r w:rsidRPr="00B040AD">
        <w:rPr>
          <w:b/>
          <w:bCs/>
          <w:lang w:eastAsia="de-CH"/>
        </w:rPr>
        <w:t>Geschick beweisen</w:t>
      </w:r>
      <w:r w:rsidRPr="00B040AD">
        <w:rPr>
          <w:lang w:eastAsia="de-CH"/>
        </w:rPr>
        <w:t>, wenn ihr auf dem Rasen unterwegs seid und das Runde ins Eckige schie</w:t>
      </w:r>
      <w:r w:rsidR="00E9440E">
        <w:rPr>
          <w:lang w:eastAsia="de-CH"/>
        </w:rPr>
        <w:t>ss</w:t>
      </w:r>
      <w:r w:rsidRPr="00B040AD">
        <w:rPr>
          <w:lang w:eastAsia="de-CH"/>
        </w:rPr>
        <w:t>t.</w:t>
      </w:r>
    </w:p>
    <w:p w14:paraId="506B3FE5" w14:textId="5CE36238" w:rsidR="00814183" w:rsidRPr="00B040AD" w:rsidRDefault="00814183" w:rsidP="006F05E7">
      <w:pPr>
        <w:rPr>
          <w:lang w:eastAsia="de-CH"/>
        </w:rPr>
      </w:pPr>
      <w:r w:rsidRPr="00B040AD">
        <w:rPr>
          <w:lang w:eastAsia="de-CH"/>
        </w:rPr>
        <w:t xml:space="preserve">Bisher ist lediglich der </w:t>
      </w:r>
      <w:proofErr w:type="spellStart"/>
      <w:r w:rsidRPr="00B040AD">
        <w:rPr>
          <w:lang w:eastAsia="de-CH"/>
        </w:rPr>
        <w:t>Gamerscore</w:t>
      </w:r>
      <w:proofErr w:type="spellEnd"/>
      <w:r w:rsidRPr="00B040AD">
        <w:rPr>
          <w:lang w:eastAsia="de-CH"/>
        </w:rPr>
        <w:t xml:space="preserve"> veröffentlicht worden. Wir hoffen aber, </w:t>
      </w:r>
      <w:r w:rsidRPr="00B040AD">
        <w:rPr>
          <w:b/>
          <w:bCs/>
          <w:lang w:eastAsia="de-CH"/>
        </w:rPr>
        <w:t>dass die Trophäen-Aufteilung bald nachfolgt</w:t>
      </w:r>
      <w:r w:rsidRPr="00B040AD">
        <w:rPr>
          <w:lang w:eastAsia="de-CH"/>
        </w:rPr>
        <w:t>, schlie</w:t>
      </w:r>
      <w:r w:rsidR="00E9440E">
        <w:rPr>
          <w:lang w:eastAsia="de-CH"/>
        </w:rPr>
        <w:t>ss</w:t>
      </w:r>
      <w:r w:rsidRPr="00B040AD">
        <w:rPr>
          <w:lang w:eastAsia="de-CH"/>
        </w:rPr>
        <w:t>lich ist der Release ja schon am 29. September 2016.</w:t>
      </w:r>
    </w:p>
    <w:p w14:paraId="3D7F1BD1" w14:textId="77777777" w:rsidR="00814183" w:rsidRDefault="00814183" w:rsidP="006F05E7">
      <w:pPr>
        <w:rPr>
          <w:lang w:eastAsia="de-CH"/>
        </w:rPr>
      </w:pPr>
      <w:r w:rsidRPr="00B040AD">
        <w:rPr>
          <w:lang w:eastAsia="de-CH"/>
        </w:rPr>
        <w:t xml:space="preserve">Aber bis dahin könnt ihr euch trotzdem schon einmal einen Überblick über die zu erwartenden </w:t>
      </w:r>
      <w:r w:rsidRPr="00B040AD">
        <w:rPr>
          <w:b/>
          <w:bCs/>
          <w:lang w:eastAsia="de-CH"/>
        </w:rPr>
        <w:t>Erfolge plus Freischaltbedingungen</w:t>
      </w:r>
      <w:r w:rsidRPr="00B040AD">
        <w:rPr>
          <w:lang w:eastAsia="de-CH"/>
        </w:rPr>
        <w:t xml:space="preserve"> machen und einen Blick in unsere </w:t>
      </w:r>
      <w:r w:rsidRPr="00B040AD">
        <w:rPr>
          <w:b/>
          <w:bCs/>
          <w:lang w:eastAsia="de-CH"/>
        </w:rPr>
        <w:t xml:space="preserve">Tabelle </w:t>
      </w:r>
      <w:r w:rsidRPr="00B040AD">
        <w:rPr>
          <w:lang w:eastAsia="de-CH"/>
        </w:rPr>
        <w:t>wagen: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5042"/>
        <w:gridCol w:w="1219"/>
        <w:gridCol w:w="1501"/>
      </w:tblGrid>
      <w:tr w:rsidR="00814183" w:rsidRPr="00616C5C" w14:paraId="3539E932" w14:textId="77777777" w:rsidTr="00616C5C">
        <w:tc>
          <w:tcPr>
            <w:tcW w:w="1296" w:type="dxa"/>
          </w:tcPr>
          <w:p w14:paraId="505B02C8" w14:textId="77777777" w:rsidR="00814183" w:rsidRPr="00616C5C" w:rsidRDefault="00814183" w:rsidP="006F05E7">
            <w:pPr>
              <w:rPr>
                <w:b/>
                <w:lang w:eastAsia="de-CH"/>
              </w:rPr>
            </w:pPr>
            <w:r w:rsidRPr="00616C5C">
              <w:rPr>
                <w:b/>
                <w:lang w:eastAsia="de-CH"/>
              </w:rPr>
              <w:t>Erfolg</w:t>
            </w:r>
          </w:p>
        </w:tc>
        <w:tc>
          <w:tcPr>
            <w:tcW w:w="5376" w:type="dxa"/>
          </w:tcPr>
          <w:p w14:paraId="4E869509" w14:textId="77777777" w:rsidR="00814183" w:rsidRPr="00616C5C" w:rsidRDefault="00814183" w:rsidP="006F05E7">
            <w:pPr>
              <w:rPr>
                <w:b/>
                <w:lang w:eastAsia="de-CH"/>
              </w:rPr>
            </w:pPr>
            <w:r w:rsidRPr="00616C5C">
              <w:rPr>
                <w:b/>
                <w:lang w:eastAsia="de-CH"/>
              </w:rPr>
              <w:t>Freischaltbedingung</w:t>
            </w:r>
          </w:p>
        </w:tc>
        <w:tc>
          <w:tcPr>
            <w:tcW w:w="1078" w:type="dxa"/>
          </w:tcPr>
          <w:p w14:paraId="1C106711" w14:textId="77777777" w:rsidR="00814183" w:rsidRPr="00616C5C" w:rsidRDefault="00814183" w:rsidP="006F05E7">
            <w:pPr>
              <w:rPr>
                <w:b/>
                <w:lang w:eastAsia="de-CH"/>
              </w:rPr>
            </w:pPr>
            <w:r w:rsidRPr="00616C5C">
              <w:rPr>
                <w:b/>
                <w:lang w:eastAsia="de-CH"/>
              </w:rPr>
              <w:t>Trophäen</w:t>
            </w:r>
          </w:p>
        </w:tc>
        <w:tc>
          <w:tcPr>
            <w:tcW w:w="1304" w:type="dxa"/>
          </w:tcPr>
          <w:p w14:paraId="3C4EC720" w14:textId="77777777" w:rsidR="00814183" w:rsidRPr="00616C5C" w:rsidRDefault="00814183" w:rsidP="006F05E7">
            <w:pPr>
              <w:rPr>
                <w:b/>
                <w:lang w:eastAsia="de-CH"/>
              </w:rPr>
            </w:pPr>
            <w:proofErr w:type="spellStart"/>
            <w:r w:rsidRPr="00616C5C">
              <w:rPr>
                <w:b/>
                <w:lang w:eastAsia="de-CH"/>
              </w:rPr>
              <w:t>Gamerscore</w:t>
            </w:r>
            <w:proofErr w:type="spellEnd"/>
          </w:p>
        </w:tc>
      </w:tr>
      <w:tr w:rsidR="00814183" w14:paraId="69B99D3F" w14:textId="77777777" w:rsidTr="00616C5C">
        <w:tc>
          <w:tcPr>
            <w:tcW w:w="1296" w:type="dxa"/>
          </w:tcPr>
          <w:p w14:paraId="09B40373" w14:textId="77777777" w:rsidR="00814183" w:rsidRDefault="00814183" w:rsidP="006F05E7">
            <w:pPr>
              <w:rPr>
                <w:lang w:eastAsia="de-CH"/>
              </w:rPr>
            </w:pPr>
            <w:r>
              <w:rPr>
                <w:lang w:eastAsia="de-CH"/>
              </w:rPr>
              <w:t>Telepathie</w:t>
            </w:r>
          </w:p>
        </w:tc>
        <w:tc>
          <w:tcPr>
            <w:tcW w:w="5376" w:type="dxa"/>
          </w:tcPr>
          <w:p w14:paraId="59F515E9" w14:textId="77777777" w:rsidR="00814183" w:rsidRDefault="00814183" w:rsidP="006F05E7">
            <w:pPr>
              <w:rPr>
                <w:lang w:eastAsia="de-CH"/>
              </w:rPr>
            </w:pPr>
            <w:r>
              <w:rPr>
                <w:lang w:eastAsia="de-CH"/>
              </w:rPr>
              <w:t>Bereitet ein Tor mit einem präzisen Steilpass vor.</w:t>
            </w:r>
          </w:p>
        </w:tc>
        <w:tc>
          <w:tcPr>
            <w:tcW w:w="1078" w:type="dxa"/>
          </w:tcPr>
          <w:p w14:paraId="2A568242" w14:textId="77777777" w:rsidR="00814183" w:rsidRDefault="00814183" w:rsidP="006F05E7">
            <w:pPr>
              <w:rPr>
                <w:lang w:eastAsia="de-CH"/>
              </w:rPr>
            </w:pPr>
            <w:proofErr w:type="spellStart"/>
            <w:r>
              <w:rPr>
                <w:lang w:eastAsia="de-CH"/>
              </w:rPr>
              <w:t>tba</w:t>
            </w:r>
            <w:proofErr w:type="spellEnd"/>
          </w:p>
        </w:tc>
        <w:tc>
          <w:tcPr>
            <w:tcW w:w="1304" w:type="dxa"/>
          </w:tcPr>
          <w:p w14:paraId="53CFE60F" w14:textId="77777777" w:rsidR="00814183" w:rsidRDefault="00814183" w:rsidP="006F05E7">
            <w:pPr>
              <w:rPr>
                <w:lang w:eastAsia="de-CH"/>
              </w:rPr>
            </w:pPr>
            <w:r>
              <w:rPr>
                <w:lang w:eastAsia="de-CH"/>
              </w:rPr>
              <w:t>30 G</w:t>
            </w:r>
          </w:p>
        </w:tc>
      </w:tr>
      <w:tr w:rsidR="00814183" w14:paraId="2DE0E6CB" w14:textId="77777777" w:rsidTr="00616C5C">
        <w:tc>
          <w:tcPr>
            <w:tcW w:w="1296" w:type="dxa"/>
          </w:tcPr>
          <w:p w14:paraId="10D264E3" w14:textId="77777777" w:rsidR="00814183" w:rsidRDefault="00814183" w:rsidP="006F05E7">
            <w:pPr>
              <w:rPr>
                <w:lang w:eastAsia="de-CH"/>
              </w:rPr>
            </w:pPr>
            <w:r>
              <w:rPr>
                <w:lang w:eastAsia="de-CH"/>
              </w:rPr>
              <w:t>Eingenetzt</w:t>
            </w:r>
          </w:p>
        </w:tc>
        <w:tc>
          <w:tcPr>
            <w:tcW w:w="5376" w:type="dxa"/>
          </w:tcPr>
          <w:p w14:paraId="72751AA0" w14:textId="77777777" w:rsidR="00814183" w:rsidRDefault="00814183" w:rsidP="006F05E7">
            <w:pPr>
              <w:rPr>
                <w:lang w:eastAsia="de-CH"/>
              </w:rPr>
            </w:pPr>
            <w:r>
              <w:rPr>
                <w:lang w:eastAsia="de-CH"/>
              </w:rPr>
              <w:t>Erzielt ein Tor mit einem Flachschuss.</w:t>
            </w:r>
          </w:p>
        </w:tc>
        <w:tc>
          <w:tcPr>
            <w:tcW w:w="1078" w:type="dxa"/>
          </w:tcPr>
          <w:p w14:paraId="118B54E1" w14:textId="77777777" w:rsidR="00814183" w:rsidRDefault="00814183" w:rsidP="006F05E7">
            <w:pPr>
              <w:rPr>
                <w:lang w:eastAsia="de-CH"/>
              </w:rPr>
            </w:pPr>
            <w:proofErr w:type="spellStart"/>
            <w:r>
              <w:rPr>
                <w:lang w:eastAsia="de-CH"/>
              </w:rPr>
              <w:t>tba</w:t>
            </w:r>
            <w:proofErr w:type="spellEnd"/>
          </w:p>
        </w:tc>
        <w:tc>
          <w:tcPr>
            <w:tcW w:w="1304" w:type="dxa"/>
          </w:tcPr>
          <w:p w14:paraId="2943ECD1" w14:textId="77777777" w:rsidR="00814183" w:rsidRDefault="00814183" w:rsidP="006F05E7">
            <w:pPr>
              <w:rPr>
                <w:lang w:eastAsia="de-CH"/>
              </w:rPr>
            </w:pPr>
            <w:r>
              <w:rPr>
                <w:lang w:eastAsia="de-CH"/>
              </w:rPr>
              <w:t>15 G</w:t>
            </w:r>
          </w:p>
        </w:tc>
      </w:tr>
      <w:tr w:rsidR="00814183" w14:paraId="1ECD0FD4" w14:textId="77777777" w:rsidTr="00616C5C">
        <w:tc>
          <w:tcPr>
            <w:tcW w:w="1296" w:type="dxa"/>
          </w:tcPr>
          <w:p w14:paraId="2802BD8F" w14:textId="77777777" w:rsidR="00814183" w:rsidRDefault="00814183" w:rsidP="006F05E7">
            <w:pPr>
              <w:rPr>
                <w:lang w:eastAsia="de-CH"/>
              </w:rPr>
            </w:pPr>
            <w:r>
              <w:rPr>
                <w:lang w:eastAsia="de-CH"/>
              </w:rPr>
              <w:t>Architekt</w:t>
            </w:r>
          </w:p>
        </w:tc>
        <w:tc>
          <w:tcPr>
            <w:tcW w:w="5376" w:type="dxa"/>
          </w:tcPr>
          <w:p w14:paraId="0C2ED930" w14:textId="3D304DA4" w:rsidR="00814183" w:rsidRDefault="00814183" w:rsidP="006F05E7">
            <w:pPr>
              <w:rPr>
                <w:lang w:eastAsia="de-CH"/>
              </w:rPr>
            </w:pPr>
            <w:r>
              <w:rPr>
                <w:lang w:eastAsia="de-CH"/>
              </w:rPr>
              <w:t>Führt mit demselbe</w:t>
            </w:r>
            <w:r w:rsidR="00616C5C">
              <w:rPr>
                <w:lang w:eastAsia="de-CH"/>
              </w:rPr>
              <w:t>n Spieler drei erfolgreiche präzis</w:t>
            </w:r>
            <w:r>
              <w:rPr>
                <w:lang w:eastAsia="de-CH"/>
              </w:rPr>
              <w:t>e Steilpässe im Angriffsdrittel aus.</w:t>
            </w:r>
          </w:p>
        </w:tc>
        <w:tc>
          <w:tcPr>
            <w:tcW w:w="1078" w:type="dxa"/>
          </w:tcPr>
          <w:p w14:paraId="7C4ECFCA" w14:textId="77777777" w:rsidR="00814183" w:rsidRDefault="00814183" w:rsidP="006F05E7">
            <w:pPr>
              <w:rPr>
                <w:lang w:eastAsia="de-CH"/>
              </w:rPr>
            </w:pPr>
            <w:proofErr w:type="spellStart"/>
            <w:r>
              <w:rPr>
                <w:lang w:eastAsia="de-CH"/>
              </w:rPr>
              <w:t>tba</w:t>
            </w:r>
            <w:proofErr w:type="spellEnd"/>
          </w:p>
        </w:tc>
        <w:tc>
          <w:tcPr>
            <w:tcW w:w="1304" w:type="dxa"/>
          </w:tcPr>
          <w:p w14:paraId="768671EA" w14:textId="77777777" w:rsidR="00814183" w:rsidRDefault="00814183" w:rsidP="006F05E7">
            <w:pPr>
              <w:rPr>
                <w:lang w:eastAsia="de-CH"/>
              </w:rPr>
            </w:pPr>
            <w:r>
              <w:rPr>
                <w:lang w:eastAsia="de-CH"/>
              </w:rPr>
              <w:t>30 G</w:t>
            </w:r>
          </w:p>
        </w:tc>
      </w:tr>
    </w:tbl>
    <w:p w14:paraId="57AC9822" w14:textId="77777777" w:rsidR="00C131D0" w:rsidRDefault="00814183" w:rsidP="00A909D7">
      <w:r>
        <w:t xml:space="preserve">(es folgen 41 weitere </w:t>
      </w:r>
      <w:proofErr w:type="spellStart"/>
      <w:r>
        <w:t>Achievements</w:t>
      </w:r>
      <w:proofErr w:type="spellEnd"/>
      <w:r>
        <w:t xml:space="preserve"> …)</w:t>
      </w:r>
    </w:p>
    <w:p w14:paraId="52802438" w14:textId="77777777" w:rsidR="00616C5C" w:rsidRDefault="00616C5C" w:rsidP="00A909D7"/>
    <w:p w14:paraId="18FA4F6A" w14:textId="77777777" w:rsidR="00616C5C" w:rsidRDefault="00616C5C" w:rsidP="00A909D7"/>
    <w:p w14:paraId="55C54B88" w14:textId="77777777" w:rsidR="00616C5C" w:rsidRDefault="00616C5C" w:rsidP="00A909D7"/>
    <w:p w14:paraId="0CEF78D3" w14:textId="77777777" w:rsidR="00616C5C" w:rsidRDefault="00616C5C" w:rsidP="00A909D7"/>
    <w:p w14:paraId="0BE32F6B" w14:textId="77777777" w:rsidR="00616C5C" w:rsidRDefault="00616C5C" w:rsidP="00A909D7"/>
    <w:p w14:paraId="4F8008BD" w14:textId="42C911F8" w:rsidR="00616C5C" w:rsidRPr="008F006D" w:rsidRDefault="00616C5C" w:rsidP="00A909D7">
      <w:r>
        <w:t>Quelle:</w:t>
      </w:r>
      <w:r>
        <w:br/>
      </w:r>
      <w:hyperlink r:id="rId7" w:history="1">
        <w:r w:rsidRPr="003212E6">
          <w:rPr>
            <w:rStyle w:val="Link"/>
          </w:rPr>
          <w:t>http://www.gamona.de/games/fifa-17,guide-alle-trophaeen-und-erfolge-in-der:article.html</w:t>
        </w:r>
      </w:hyperlink>
      <w:r>
        <w:t xml:space="preserve"> (28.11.2017)</w:t>
      </w:r>
    </w:p>
    <w:sectPr w:rsidR="00616C5C" w:rsidRPr="008F006D" w:rsidSect="00164E42">
      <w:headerReference w:type="default" r:id="rId8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35725" w14:textId="77777777" w:rsidR="00190ABB" w:rsidRDefault="00190ABB" w:rsidP="009B1D0D">
      <w:pPr>
        <w:spacing w:line="240" w:lineRule="auto"/>
      </w:pPr>
      <w:r>
        <w:separator/>
      </w:r>
    </w:p>
  </w:endnote>
  <w:endnote w:type="continuationSeparator" w:id="0">
    <w:p w14:paraId="7AD4AE56" w14:textId="77777777" w:rsidR="00190ABB" w:rsidRDefault="00190ABB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CFAD5" w14:textId="77777777" w:rsidR="00190ABB" w:rsidRDefault="00190ABB" w:rsidP="009B1D0D">
      <w:pPr>
        <w:spacing w:line="240" w:lineRule="auto"/>
      </w:pPr>
      <w:r>
        <w:separator/>
      </w:r>
    </w:p>
  </w:footnote>
  <w:footnote w:type="continuationSeparator" w:id="0">
    <w:p w14:paraId="32235089" w14:textId="77777777" w:rsidR="00190ABB" w:rsidRDefault="00190ABB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29561" w14:textId="77777777" w:rsidR="009074EB" w:rsidRPr="00164E42" w:rsidRDefault="00814183" w:rsidP="00164E42">
    <w:pPr>
      <w:pStyle w:val="Kopfzeile"/>
    </w:pPr>
    <w:r>
      <w:t>Steffen</w:t>
    </w:r>
    <w:r w:rsidR="00164E42" w:rsidRPr="00164E42">
      <w:tab/>
    </w:r>
    <w:r w:rsidR="00164E42">
      <w:tab/>
    </w:r>
    <w:r w:rsidR="00A909D7">
      <w:t>MB</w:t>
    </w:r>
    <w: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83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1026D9"/>
    <w:rsid w:val="00152226"/>
    <w:rsid w:val="001564CA"/>
    <w:rsid w:val="00157D81"/>
    <w:rsid w:val="00164E42"/>
    <w:rsid w:val="00172C2D"/>
    <w:rsid w:val="00190ABB"/>
    <w:rsid w:val="001A1F8E"/>
    <w:rsid w:val="001B6B3A"/>
    <w:rsid w:val="001F2657"/>
    <w:rsid w:val="00216573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306BCC"/>
    <w:rsid w:val="0033160B"/>
    <w:rsid w:val="00334128"/>
    <w:rsid w:val="00350167"/>
    <w:rsid w:val="003564BA"/>
    <w:rsid w:val="00374772"/>
    <w:rsid w:val="00380879"/>
    <w:rsid w:val="003B2552"/>
    <w:rsid w:val="003E1646"/>
    <w:rsid w:val="003F6964"/>
    <w:rsid w:val="00402AD6"/>
    <w:rsid w:val="004156A8"/>
    <w:rsid w:val="00423813"/>
    <w:rsid w:val="00445AA1"/>
    <w:rsid w:val="00454B02"/>
    <w:rsid w:val="00454CB3"/>
    <w:rsid w:val="00494550"/>
    <w:rsid w:val="00496CF2"/>
    <w:rsid w:val="004A3C9F"/>
    <w:rsid w:val="004A4B02"/>
    <w:rsid w:val="004D531C"/>
    <w:rsid w:val="004F0CCC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16C5C"/>
    <w:rsid w:val="00653831"/>
    <w:rsid w:val="00654F72"/>
    <w:rsid w:val="006B18E7"/>
    <w:rsid w:val="006B45AE"/>
    <w:rsid w:val="006C0090"/>
    <w:rsid w:val="006E4188"/>
    <w:rsid w:val="006F05E7"/>
    <w:rsid w:val="006F34C7"/>
    <w:rsid w:val="006F4C49"/>
    <w:rsid w:val="007009B1"/>
    <w:rsid w:val="0071451E"/>
    <w:rsid w:val="00731EAA"/>
    <w:rsid w:val="00753601"/>
    <w:rsid w:val="007A3EF8"/>
    <w:rsid w:val="007C27A7"/>
    <w:rsid w:val="008112BC"/>
    <w:rsid w:val="00814183"/>
    <w:rsid w:val="00820B78"/>
    <w:rsid w:val="00840D46"/>
    <w:rsid w:val="00844E9E"/>
    <w:rsid w:val="00852E2F"/>
    <w:rsid w:val="00853825"/>
    <w:rsid w:val="008552F7"/>
    <w:rsid w:val="008674BA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71571"/>
    <w:rsid w:val="0098763F"/>
    <w:rsid w:val="009A761E"/>
    <w:rsid w:val="009B1D0D"/>
    <w:rsid w:val="009D4384"/>
    <w:rsid w:val="009E1C33"/>
    <w:rsid w:val="00A371D2"/>
    <w:rsid w:val="00A509A3"/>
    <w:rsid w:val="00A615F6"/>
    <w:rsid w:val="00A73F95"/>
    <w:rsid w:val="00A81E32"/>
    <w:rsid w:val="00A909D7"/>
    <w:rsid w:val="00A90B45"/>
    <w:rsid w:val="00AA3C90"/>
    <w:rsid w:val="00B06196"/>
    <w:rsid w:val="00B542A0"/>
    <w:rsid w:val="00B57EDC"/>
    <w:rsid w:val="00BB4450"/>
    <w:rsid w:val="00C131D0"/>
    <w:rsid w:val="00C20730"/>
    <w:rsid w:val="00C24C0C"/>
    <w:rsid w:val="00CF2601"/>
    <w:rsid w:val="00D27549"/>
    <w:rsid w:val="00D67CD4"/>
    <w:rsid w:val="00DD03C4"/>
    <w:rsid w:val="00DE5E51"/>
    <w:rsid w:val="00E14647"/>
    <w:rsid w:val="00E308E7"/>
    <w:rsid w:val="00E70543"/>
    <w:rsid w:val="00E9440E"/>
    <w:rsid w:val="00EB1062"/>
    <w:rsid w:val="00EB421C"/>
    <w:rsid w:val="00EB5F14"/>
    <w:rsid w:val="00ED5165"/>
    <w:rsid w:val="00F03A30"/>
    <w:rsid w:val="00F05CED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E75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F05E7"/>
    <w:pPr>
      <w:spacing w:after="200" w:line="276" w:lineRule="auto"/>
    </w:pPr>
    <w:rPr>
      <w:rFonts w:ascii="Arial" w:hAnsi="Arial"/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character" w:styleId="Link">
    <w:name w:val="Hyperlink"/>
    <w:basedOn w:val="Absatz-Standardschriftart"/>
    <w:uiPriority w:val="99"/>
    <w:unhideWhenUsed/>
    <w:rsid w:val="00616C5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6C5C"/>
    <w:rPr>
      <w:color w:val="954F72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944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9440E"/>
    <w:rPr>
      <w:rFonts w:ascii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amona.de/games/fifa-17,guide-alle-trophaeen-und-erfolge-in-der:article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Dropbox/ethik-religionen-gemeinschaft.ch/Redaktion/Word-Vorlagen/Vorlage%20Zusatzmaterial%20er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Zusatzmaterial erg.dotx</Template>
  <TotalTime>0</TotalTime>
  <Pages>1</Pages>
  <Words>295</Words>
  <Characters>1863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Redaktion erg.ch</cp:lastModifiedBy>
  <cp:revision>5</cp:revision>
  <cp:lastPrinted>2017-02-28T12:48:00Z</cp:lastPrinted>
  <dcterms:created xsi:type="dcterms:W3CDTF">2017-11-28T16:41:00Z</dcterms:created>
  <dcterms:modified xsi:type="dcterms:W3CDTF">2017-11-28T20:16:00Z</dcterms:modified>
</cp:coreProperties>
</file>