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0C89" w14:textId="6C138F6A" w:rsidR="008B5F8E" w:rsidRDefault="004C2F5F" w:rsidP="00213305">
      <w:pPr>
        <w:pStyle w:val="berschrift2"/>
      </w:pPr>
      <w:r>
        <w:t>Grobplanung «</w:t>
      </w:r>
      <w:r w:rsidR="00213305">
        <w:t>Geschlecht und Rolle reflektieren</w:t>
      </w:r>
      <w:r>
        <w:t>»</w:t>
      </w:r>
    </w:p>
    <w:p w14:paraId="32D3F7F4" w14:textId="3A2AFA0D" w:rsidR="008B5F8E" w:rsidRDefault="008B5F8E" w:rsidP="008B5F8E">
      <w:pPr>
        <w:ind w:left="2835" w:hanging="2835"/>
      </w:pPr>
      <w:r>
        <w:t>Zyklus</w:t>
      </w:r>
      <w:r>
        <w:tab/>
      </w:r>
      <w:proofErr w:type="spellStart"/>
      <w:r>
        <w:t>Z</w:t>
      </w:r>
      <w:r w:rsidR="000F2BCD">
        <w:t>y</w:t>
      </w:r>
      <w:r>
        <w:t>klus</w:t>
      </w:r>
      <w:proofErr w:type="spellEnd"/>
      <w:r>
        <w:t xml:space="preserve"> 2 (3./4. Schuljahr)</w:t>
      </w:r>
    </w:p>
    <w:p w14:paraId="4F95A0E1" w14:textId="254E774E" w:rsidR="008B5F8E" w:rsidRDefault="008B5F8E" w:rsidP="008B5F8E">
      <w:pPr>
        <w:ind w:left="2835" w:hanging="2835"/>
      </w:pPr>
      <w:r>
        <w:t>Kompetenzbereiche</w:t>
      </w:r>
      <w:r>
        <w:tab/>
        <w:t>NMG 1, NMG 7, NMG 10</w:t>
      </w:r>
    </w:p>
    <w:p w14:paraId="17243B94" w14:textId="187170BF" w:rsidR="000551D0" w:rsidRDefault="008B5F8E" w:rsidP="008B5F8E">
      <w:pPr>
        <w:ind w:left="2835" w:hanging="2835"/>
      </w:pPr>
      <w:r>
        <w:t>Kompetenzen</w:t>
      </w:r>
      <w:r>
        <w:tab/>
        <w:t>Geschlecht und Rollen reflektieren (NMG 1.6)</w:t>
      </w:r>
      <w:r w:rsidR="00BF4949">
        <w:br/>
      </w:r>
      <w:r>
        <w:t>Zusammenhänge und Abhängigkeiten zwischen Lebensweisen und Lebensräumen erkennen (NMG 7.1)</w:t>
      </w:r>
      <w:r w:rsidR="00BF4949">
        <w:br/>
      </w:r>
      <w:r w:rsidR="00213305">
        <w:t>Eigene Anliegen einbringen sowie politische Prozesse erkennen (NMG 10.5)</w:t>
      </w:r>
    </w:p>
    <w:p w14:paraId="47FC951F" w14:textId="426BB325" w:rsidR="00213305" w:rsidRDefault="00213305" w:rsidP="008B5F8E">
      <w:pPr>
        <w:ind w:left="2835" w:hanging="2835"/>
      </w:pPr>
      <w:r>
        <w:t>Kompetenzstufen</w:t>
      </w:r>
      <w:r>
        <w:tab/>
        <w:t>NMG 1.6.b/c/d; NMG 7.</w:t>
      </w:r>
      <w:r w:rsidR="00BF4949">
        <w:t>1</w:t>
      </w:r>
      <w:r>
        <w:t>.c; NMG 10.5.e</w:t>
      </w:r>
    </w:p>
    <w:p w14:paraId="2AB17DFD" w14:textId="05737240" w:rsidR="00213305" w:rsidRDefault="00213305" w:rsidP="008B5F8E">
      <w:pPr>
        <w:ind w:left="2835" w:hanging="2835"/>
      </w:pPr>
      <w:r>
        <w:t>BNE</w:t>
      </w:r>
      <w:r>
        <w:tab/>
        <w:t>Geschlecht und Gleichstellung</w:t>
      </w:r>
    </w:p>
    <w:p w14:paraId="38F2A8BD" w14:textId="1F746CFD" w:rsidR="00213305" w:rsidRDefault="00213305" w:rsidP="008B5F8E">
      <w:pPr>
        <w:ind w:left="2835" w:hanging="2835"/>
      </w:pPr>
      <w:r>
        <w:t>Überfachliche Kompetenzen</w:t>
      </w:r>
      <w:r>
        <w:tab/>
        <w:t>Selbs</w:t>
      </w:r>
      <w:r w:rsidR="000F2BCD">
        <w:t>t</w:t>
      </w:r>
      <w:r>
        <w:t>reflexion; eigene Ressourcen kennen und nutzen; eigene Ziele und Werte reflektieren; Vielfalt; Sprachfähigkeit</w:t>
      </w:r>
    </w:p>
    <w:p w14:paraId="483134AA" w14:textId="37AF7804" w:rsidR="00213305" w:rsidRDefault="00213305" w:rsidP="008B5F8E">
      <w:pPr>
        <w:ind w:left="2835" w:hanging="2835"/>
      </w:pPr>
      <w:r>
        <w:t>Zeitbudget</w:t>
      </w:r>
      <w:r>
        <w:tab/>
        <w:t>3 Wochen bzw. 18 Lektionen</w:t>
      </w:r>
    </w:p>
    <w:p w14:paraId="11B05B10" w14:textId="27FA6CB7" w:rsidR="008B5F8E" w:rsidRDefault="008B5F8E" w:rsidP="00370142"/>
    <w:p w14:paraId="4D2970A3" w14:textId="49D2F3FB" w:rsidR="00963C39" w:rsidRDefault="00963C39" w:rsidP="00370142"/>
    <w:p w14:paraId="3CE6CB10" w14:textId="7D08E758" w:rsidR="00963C39" w:rsidRDefault="00963C39" w:rsidP="00370142"/>
    <w:p w14:paraId="59A0268F" w14:textId="6FF42512" w:rsidR="00963C39" w:rsidRDefault="00963C39" w:rsidP="00370142"/>
    <w:p w14:paraId="043F1DAD" w14:textId="04622C53" w:rsidR="00963C39" w:rsidRDefault="00963C39" w:rsidP="00370142"/>
    <w:p w14:paraId="454B21A7" w14:textId="6E56D1AA" w:rsidR="00963C39" w:rsidRDefault="00963C39" w:rsidP="00370142"/>
    <w:p w14:paraId="13B66A56" w14:textId="581A1738" w:rsidR="00963C39" w:rsidRDefault="00963C39" w:rsidP="00370142"/>
    <w:p w14:paraId="7BF99F19" w14:textId="32598788" w:rsidR="00963C39" w:rsidRDefault="00963C39" w:rsidP="00370142"/>
    <w:p w14:paraId="2FB13337" w14:textId="3C069168" w:rsidR="00963C39" w:rsidRDefault="00963C39" w:rsidP="00370142"/>
    <w:p w14:paraId="6305271C" w14:textId="57BA3F54" w:rsidR="00963C39" w:rsidRDefault="00963C39" w:rsidP="00370142"/>
    <w:p w14:paraId="1F1C5169" w14:textId="1C6BDF18" w:rsidR="00963C39" w:rsidRDefault="00963C39" w:rsidP="00370142"/>
    <w:p w14:paraId="715A6D2A" w14:textId="351ACF1B" w:rsidR="00963C39" w:rsidRDefault="00963C39" w:rsidP="00370142"/>
    <w:p w14:paraId="085B5277" w14:textId="52FF0017" w:rsidR="00963C39" w:rsidRDefault="00963C39" w:rsidP="00370142"/>
    <w:p w14:paraId="1BB34EBF" w14:textId="48E0A770" w:rsidR="00BF4949" w:rsidRDefault="00BF4949" w:rsidP="00370142"/>
    <w:p w14:paraId="6D845A69" w14:textId="77777777" w:rsidR="00BF4949" w:rsidRDefault="00BF4949" w:rsidP="00370142"/>
    <w:tbl>
      <w:tblPr>
        <w:tblStyle w:val="Tabellenraster"/>
        <w:tblpPr w:leftFromText="142" w:rightFromText="142" w:vertAnchor="text" w:horzAnchor="margin" w:tblpY="1"/>
        <w:tblOverlap w:val="never"/>
        <w:tblW w:w="14022" w:type="dxa"/>
        <w:tblLayout w:type="fixed"/>
        <w:tblLook w:val="0620" w:firstRow="1" w:lastRow="0" w:firstColumn="0" w:lastColumn="0" w:noHBand="1" w:noVBand="1"/>
      </w:tblPr>
      <w:tblGrid>
        <w:gridCol w:w="2830"/>
        <w:gridCol w:w="709"/>
        <w:gridCol w:w="8292"/>
        <w:gridCol w:w="2191"/>
      </w:tblGrid>
      <w:tr w:rsidR="00213305" w:rsidRPr="00475F9C" w14:paraId="22F072C5" w14:textId="77777777" w:rsidTr="00B70A5D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4B4B34CA" w14:textId="77777777" w:rsidR="00213305" w:rsidRDefault="00213305" w:rsidP="00736A9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Thema</w:t>
            </w:r>
          </w:p>
          <w:p w14:paraId="52031B1A" w14:textId="70773B1B" w:rsidR="00213305" w:rsidRPr="00963C39" w:rsidRDefault="00213305" w:rsidP="00736A96">
            <w:pPr>
              <w:spacing w:line="276" w:lineRule="auto"/>
              <w:rPr>
                <w:rFonts w:cs="Arial"/>
                <w:szCs w:val="20"/>
              </w:rPr>
            </w:pPr>
            <w:r w:rsidRPr="00963C39">
              <w:rPr>
                <w:rFonts w:cs="Arial"/>
                <w:szCs w:val="20"/>
              </w:rPr>
              <w:t>Kompetenzerwartungen</w:t>
            </w:r>
            <w:r w:rsidR="00963C39">
              <w:rPr>
                <w:rFonts w:cs="Arial"/>
                <w:szCs w:val="20"/>
              </w:rPr>
              <w:t>:</w:t>
            </w:r>
            <w:r w:rsidR="00963C39">
              <w:rPr>
                <w:rFonts w:cs="Arial"/>
                <w:szCs w:val="20"/>
              </w:rPr>
              <w:br/>
              <w:t xml:space="preserve">Die </w:t>
            </w:r>
            <w:proofErr w:type="spellStart"/>
            <w:r w:rsidR="00963C39">
              <w:rPr>
                <w:rFonts w:cs="Arial"/>
                <w:szCs w:val="20"/>
              </w:rPr>
              <w:t>SuS</w:t>
            </w:r>
            <w:proofErr w:type="spellEnd"/>
            <w:r w:rsidR="00963C39">
              <w:rPr>
                <w:rFonts w:cs="Arial"/>
                <w:szCs w:val="20"/>
              </w:rPr>
              <w:t xml:space="preserve"> können 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339CF8" w14:textId="0C49500C" w:rsidR="00213305" w:rsidRPr="00475F9C" w:rsidRDefault="00213305" w:rsidP="00736A9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Zeit</w:t>
            </w:r>
          </w:p>
        </w:tc>
        <w:tc>
          <w:tcPr>
            <w:tcW w:w="8292" w:type="dxa"/>
            <w:shd w:val="clear" w:color="auto" w:fill="D9D9D9" w:themeFill="background1" w:themeFillShade="D9"/>
          </w:tcPr>
          <w:p w14:paraId="4319BED8" w14:textId="3B1BE3C3" w:rsidR="00213305" w:rsidRPr="00475F9C" w:rsidRDefault="00213305" w:rsidP="00736A9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Methoden/Aktivitäten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14:paraId="4DBB3BC2" w14:textId="2741816F" w:rsidR="00213305" w:rsidRPr="00475F9C" w:rsidRDefault="00213305" w:rsidP="00736A9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Lehr- und Lernmaterialien</w:t>
            </w:r>
          </w:p>
        </w:tc>
      </w:tr>
      <w:tr w:rsidR="00213305" w:rsidRPr="006461BB" w14:paraId="1E39756D" w14:textId="77777777" w:rsidTr="00B70A5D">
        <w:trPr>
          <w:cantSplit/>
        </w:trPr>
        <w:tc>
          <w:tcPr>
            <w:tcW w:w="2830" w:type="dxa"/>
          </w:tcPr>
          <w:p w14:paraId="44C238B2" w14:textId="362BF392" w:rsidR="000B3601" w:rsidRPr="00B1439F" w:rsidRDefault="00213305" w:rsidP="00B1439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F15632">
              <w:rPr>
                <w:rFonts w:cs="Arial"/>
                <w:b/>
                <w:szCs w:val="20"/>
              </w:rPr>
              <w:t>Präkonzepte</w:t>
            </w:r>
          </w:p>
          <w:p w14:paraId="1CCB06E7" w14:textId="6472C061" w:rsidR="00213305" w:rsidRPr="00B1439F" w:rsidRDefault="00213305" w:rsidP="00B1439F">
            <w:pPr>
              <w:pStyle w:val="Listenabsatz"/>
              <w:numPr>
                <w:ilvl w:val="0"/>
                <w:numId w:val="19"/>
              </w:numPr>
              <w:rPr>
                <w:szCs w:val="22"/>
              </w:rPr>
            </w:pPr>
            <w:r w:rsidRPr="00B1439F">
              <w:rPr>
                <w:szCs w:val="22"/>
              </w:rPr>
              <w:t>ihre Vorerfahrungen und ihr Vorwissen aktivieren</w:t>
            </w:r>
          </w:p>
        </w:tc>
        <w:tc>
          <w:tcPr>
            <w:tcW w:w="709" w:type="dxa"/>
          </w:tcPr>
          <w:p w14:paraId="4A670BC4" w14:textId="41DBE331" w:rsidR="00213305" w:rsidRPr="00475F9C" w:rsidRDefault="004B6D6E" w:rsidP="0021330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213305">
              <w:rPr>
                <w:rFonts w:cs="Arial"/>
                <w:szCs w:val="20"/>
              </w:rPr>
              <w:t>L</w:t>
            </w:r>
          </w:p>
        </w:tc>
        <w:tc>
          <w:tcPr>
            <w:tcW w:w="8292" w:type="dxa"/>
          </w:tcPr>
          <w:p w14:paraId="0678E289" w14:textId="77777777" w:rsidR="00213305" w:rsidRPr="00213305" w:rsidRDefault="00213305" w:rsidP="00213305">
            <w:pPr>
              <w:rPr>
                <w:b/>
                <w:lang w:eastAsia="de-DE"/>
              </w:rPr>
            </w:pPr>
            <w:r w:rsidRPr="00213305">
              <w:rPr>
                <w:b/>
                <w:lang w:eastAsia="de-DE"/>
              </w:rPr>
              <w:t>Der Löwe ist männlich, die Schlange weiblich</w:t>
            </w:r>
          </w:p>
          <w:p w14:paraId="5EA5DCCE" w14:textId="77777777" w:rsidR="00180EFF" w:rsidRDefault="00213305" w:rsidP="000033A9">
            <w:pPr>
              <w:pStyle w:val="Listenabsatz"/>
              <w:numPr>
                <w:ilvl w:val="0"/>
                <w:numId w:val="2"/>
              </w:numPr>
              <w:rPr>
                <w:szCs w:val="22"/>
                <w:lang w:eastAsia="de-DE"/>
              </w:rPr>
            </w:pPr>
            <w:proofErr w:type="spellStart"/>
            <w:r w:rsidRPr="00180EFF">
              <w:rPr>
                <w:szCs w:val="22"/>
                <w:lang w:eastAsia="de-DE"/>
              </w:rPr>
              <w:t>SuS</w:t>
            </w:r>
            <w:proofErr w:type="spellEnd"/>
            <w:r w:rsidRPr="00180EFF">
              <w:rPr>
                <w:szCs w:val="22"/>
                <w:lang w:eastAsia="de-DE"/>
              </w:rPr>
              <w:t xml:space="preserve"> wählen ein Tier, das sie anspricht, und notieren, welche Eigenschaft sie dem Tier zuordnen</w:t>
            </w:r>
          </w:p>
          <w:p w14:paraId="57EA5555" w14:textId="6AB5E1D7" w:rsidR="00213305" w:rsidRPr="00180EFF" w:rsidRDefault="00213305" w:rsidP="000033A9">
            <w:pPr>
              <w:pStyle w:val="Listenabsatz"/>
              <w:numPr>
                <w:ilvl w:val="0"/>
                <w:numId w:val="2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>Tier und Eigenschaft werden in einen beschrifteten Reifen respektive in den Schnittbereich (nicht eindeutig) gelegt, Begründungen werden genannt</w:t>
            </w:r>
          </w:p>
          <w:p w14:paraId="53D87E50" w14:textId="77777777" w:rsidR="00213305" w:rsidRPr="00180EFF" w:rsidRDefault="00213305" w:rsidP="000033A9">
            <w:pPr>
              <w:pStyle w:val="Listenabsatz"/>
              <w:numPr>
                <w:ilvl w:val="0"/>
                <w:numId w:val="3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>Tiere, die eher weiblich gesehen werden</w:t>
            </w:r>
          </w:p>
          <w:p w14:paraId="4DA9CAB8" w14:textId="325ED18A" w:rsidR="00213305" w:rsidRPr="00180EFF" w:rsidRDefault="00213305" w:rsidP="000033A9">
            <w:pPr>
              <w:pStyle w:val="Listenabsatz"/>
              <w:numPr>
                <w:ilvl w:val="0"/>
                <w:numId w:val="3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>Tiere, die eher männlich gesehen werden</w:t>
            </w:r>
          </w:p>
          <w:p w14:paraId="06831C64" w14:textId="680E3569" w:rsidR="00213305" w:rsidRPr="00180EFF" w:rsidRDefault="00213305" w:rsidP="000033A9">
            <w:pPr>
              <w:pStyle w:val="Listenabsatz"/>
              <w:numPr>
                <w:ilvl w:val="0"/>
                <w:numId w:val="4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 xml:space="preserve">Die Lehrperson nennt die Tiere und Eigenschaften nochmals. Was fällt auf? Meist ergibt sich folgendes Bild: mit </w:t>
            </w:r>
            <w:r w:rsidR="00180EFF">
              <w:rPr>
                <w:szCs w:val="22"/>
                <w:lang w:eastAsia="de-DE"/>
              </w:rPr>
              <w:t>«</w:t>
            </w:r>
            <w:r w:rsidRPr="00180EFF">
              <w:rPr>
                <w:szCs w:val="22"/>
                <w:lang w:eastAsia="de-DE"/>
              </w:rPr>
              <w:t>stark</w:t>
            </w:r>
            <w:r w:rsidR="00180EFF">
              <w:rPr>
                <w:szCs w:val="22"/>
                <w:lang w:eastAsia="de-DE"/>
              </w:rPr>
              <w:t>»</w:t>
            </w:r>
            <w:r w:rsidRPr="00180EFF">
              <w:rPr>
                <w:szCs w:val="22"/>
                <w:lang w:eastAsia="de-DE"/>
              </w:rPr>
              <w:t xml:space="preserve"> und </w:t>
            </w:r>
            <w:r w:rsidR="00180EFF">
              <w:rPr>
                <w:szCs w:val="22"/>
                <w:lang w:eastAsia="de-DE"/>
              </w:rPr>
              <w:t>«</w:t>
            </w:r>
            <w:r w:rsidRPr="00180EFF">
              <w:rPr>
                <w:szCs w:val="22"/>
                <w:lang w:eastAsia="de-DE"/>
              </w:rPr>
              <w:t>aggressiv</w:t>
            </w:r>
            <w:r w:rsidR="00180EFF">
              <w:rPr>
                <w:szCs w:val="22"/>
                <w:lang w:eastAsia="de-DE"/>
              </w:rPr>
              <w:t xml:space="preserve">» </w:t>
            </w:r>
            <w:r w:rsidRPr="00180EFF">
              <w:rPr>
                <w:szCs w:val="22"/>
                <w:lang w:eastAsia="de-DE"/>
              </w:rPr>
              <w:t xml:space="preserve">assoziierte Tiere sind auf der </w:t>
            </w:r>
            <w:r w:rsidR="00180EFF">
              <w:rPr>
                <w:szCs w:val="22"/>
                <w:lang w:eastAsia="de-DE"/>
              </w:rPr>
              <w:t>«</w:t>
            </w:r>
            <w:r w:rsidRPr="00180EFF">
              <w:rPr>
                <w:szCs w:val="22"/>
                <w:lang w:eastAsia="de-DE"/>
              </w:rPr>
              <w:t>männlichen</w:t>
            </w:r>
            <w:r w:rsidR="00180EFF">
              <w:rPr>
                <w:szCs w:val="22"/>
                <w:lang w:eastAsia="de-DE"/>
              </w:rPr>
              <w:t>»</w:t>
            </w:r>
            <w:r w:rsidRPr="00180EFF">
              <w:rPr>
                <w:szCs w:val="22"/>
                <w:lang w:eastAsia="de-DE"/>
              </w:rPr>
              <w:t xml:space="preserve"> Seite; mit </w:t>
            </w:r>
            <w:r w:rsidR="00180EFF">
              <w:rPr>
                <w:szCs w:val="22"/>
                <w:lang w:eastAsia="de-DE"/>
              </w:rPr>
              <w:t>«</w:t>
            </w:r>
            <w:r w:rsidRPr="00180EFF">
              <w:rPr>
                <w:szCs w:val="22"/>
                <w:lang w:eastAsia="de-DE"/>
              </w:rPr>
              <w:t>weich</w:t>
            </w:r>
            <w:r w:rsidR="00180EFF">
              <w:rPr>
                <w:szCs w:val="22"/>
                <w:lang w:eastAsia="de-DE"/>
              </w:rPr>
              <w:t>»</w:t>
            </w:r>
            <w:r w:rsidRPr="00180EFF">
              <w:rPr>
                <w:szCs w:val="22"/>
                <w:lang w:eastAsia="de-DE"/>
              </w:rPr>
              <w:t xml:space="preserve"> und </w:t>
            </w:r>
            <w:r w:rsidR="00180EFF">
              <w:rPr>
                <w:szCs w:val="22"/>
                <w:lang w:eastAsia="de-DE"/>
              </w:rPr>
              <w:t>«</w:t>
            </w:r>
            <w:r w:rsidRPr="00180EFF">
              <w:rPr>
                <w:szCs w:val="22"/>
                <w:lang w:eastAsia="de-DE"/>
              </w:rPr>
              <w:t>fürsorglich</w:t>
            </w:r>
            <w:r w:rsidR="00180EFF">
              <w:rPr>
                <w:szCs w:val="22"/>
                <w:lang w:eastAsia="de-DE"/>
              </w:rPr>
              <w:t>»</w:t>
            </w:r>
            <w:r w:rsidRPr="00180EFF">
              <w:rPr>
                <w:szCs w:val="22"/>
                <w:lang w:eastAsia="de-DE"/>
              </w:rPr>
              <w:t xml:space="preserve"> assoziierte Tiere sind auf der weiblichen Seite.</w:t>
            </w:r>
          </w:p>
          <w:p w14:paraId="6EE4EA1D" w14:textId="291EE9A0" w:rsidR="00213305" w:rsidRPr="00180EFF" w:rsidRDefault="00213305" w:rsidP="000033A9">
            <w:pPr>
              <w:pStyle w:val="Listenabsatz"/>
              <w:numPr>
                <w:ilvl w:val="0"/>
                <w:numId w:val="4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>Reflexionsfragen</w:t>
            </w:r>
            <w:r w:rsidR="00180EFF">
              <w:rPr>
                <w:szCs w:val="22"/>
                <w:lang w:eastAsia="de-DE"/>
              </w:rPr>
              <w:t>:</w:t>
            </w:r>
          </w:p>
          <w:p w14:paraId="27A361B4" w14:textId="77777777" w:rsidR="00180EFF" w:rsidRDefault="00213305" w:rsidP="000033A9">
            <w:pPr>
              <w:pStyle w:val="Listenabsatz"/>
              <w:numPr>
                <w:ilvl w:val="1"/>
                <w:numId w:val="4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>Warum ist das so?</w:t>
            </w:r>
          </w:p>
          <w:p w14:paraId="2F347220" w14:textId="77777777" w:rsidR="00180EFF" w:rsidRDefault="00213305" w:rsidP="000033A9">
            <w:pPr>
              <w:pStyle w:val="Listenabsatz"/>
              <w:numPr>
                <w:ilvl w:val="1"/>
                <w:numId w:val="4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 xml:space="preserve">Könnte es auch anders sein? </w:t>
            </w:r>
          </w:p>
          <w:p w14:paraId="2AA0AA8D" w14:textId="77777777" w:rsidR="00180EFF" w:rsidRDefault="00213305" w:rsidP="000033A9">
            <w:pPr>
              <w:pStyle w:val="Listenabsatz"/>
              <w:numPr>
                <w:ilvl w:val="1"/>
                <w:numId w:val="4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 xml:space="preserve">Welche Konsequenzen kann es haben, wenn bestimmte Eigenschaften einer Personengruppe zugeteilt beziehungsweise abgesprochen werden? </w:t>
            </w:r>
          </w:p>
          <w:p w14:paraId="21C98F7B" w14:textId="0A7B94A2" w:rsidR="00213305" w:rsidRPr="00F15632" w:rsidRDefault="00213305" w:rsidP="000033A9">
            <w:pPr>
              <w:pStyle w:val="Listenabsatz"/>
              <w:numPr>
                <w:ilvl w:val="1"/>
                <w:numId w:val="4"/>
              </w:numPr>
              <w:rPr>
                <w:szCs w:val="22"/>
                <w:lang w:eastAsia="de-DE"/>
              </w:rPr>
            </w:pPr>
            <w:r w:rsidRPr="00180EFF">
              <w:rPr>
                <w:szCs w:val="22"/>
                <w:lang w:eastAsia="de-DE"/>
              </w:rPr>
              <w:t>Sind die Eigenschaften wirklich eindeutig zuzuordnen?</w:t>
            </w:r>
          </w:p>
        </w:tc>
        <w:tc>
          <w:tcPr>
            <w:tcW w:w="2191" w:type="dxa"/>
          </w:tcPr>
          <w:p w14:paraId="269FF5E0" w14:textId="77777777" w:rsidR="00F15632" w:rsidRDefault="00F15632" w:rsidP="00F15632"/>
          <w:p w14:paraId="7A9B0CF7" w14:textId="3018130F" w:rsidR="00F15632" w:rsidRPr="00084145" w:rsidRDefault="00F15632" w:rsidP="00F15632">
            <w:r w:rsidRPr="00084145">
              <w:t>Tiere (Memorykarten oder Spieltiere)</w:t>
            </w:r>
          </w:p>
          <w:p w14:paraId="294D6807" w14:textId="77777777" w:rsidR="00F15632" w:rsidRPr="00084145" w:rsidRDefault="00F15632" w:rsidP="00F15632">
            <w:r>
              <w:t>Beschriftete Reifen</w:t>
            </w:r>
          </w:p>
          <w:p w14:paraId="4C9228F1" w14:textId="2770DE97" w:rsidR="00213305" w:rsidRPr="00F15632" w:rsidRDefault="00F15632" w:rsidP="00F15632">
            <w:r w:rsidRPr="00084145">
              <w:t>Notizzettel</w:t>
            </w:r>
          </w:p>
        </w:tc>
      </w:tr>
      <w:tr w:rsidR="004B6D6E" w:rsidRPr="00475F9C" w14:paraId="30E6A945" w14:textId="77777777" w:rsidTr="00B70A5D">
        <w:trPr>
          <w:cantSplit/>
        </w:trPr>
        <w:tc>
          <w:tcPr>
            <w:tcW w:w="2830" w:type="dxa"/>
          </w:tcPr>
          <w:p w14:paraId="21C4609C" w14:textId="47D8E21A" w:rsidR="004B6D6E" w:rsidRPr="00475F9C" w:rsidRDefault="00796D3E" w:rsidP="00B1439F">
            <w:pPr>
              <w:pStyle w:val="Listenabsatz"/>
              <w:numPr>
                <w:ilvl w:val="0"/>
                <w:numId w:val="19"/>
              </w:numPr>
            </w:pPr>
            <w:r w:rsidRPr="00B1439F">
              <w:rPr>
                <w:szCs w:val="22"/>
              </w:rPr>
              <w:t>Geschlechter</w:t>
            </w:r>
            <w:r w:rsidR="00B1439F" w:rsidRPr="00B1439F">
              <w:rPr>
                <w:szCs w:val="22"/>
              </w:rPr>
              <w:t>s</w:t>
            </w:r>
            <w:r w:rsidRPr="00B1439F">
              <w:rPr>
                <w:szCs w:val="22"/>
              </w:rPr>
              <w:t>tereotypen</w:t>
            </w:r>
            <w:r w:rsidRPr="00084145">
              <w:t xml:space="preserve"> bezüglich </w:t>
            </w:r>
            <w:r w:rsidRPr="00B1439F">
              <w:rPr>
                <w:szCs w:val="22"/>
              </w:rPr>
              <w:t>Eigenschaften</w:t>
            </w:r>
            <w:r w:rsidRPr="00084145">
              <w:t>, Interessen und Hobbys wahrnehmen und reflektieren</w:t>
            </w:r>
          </w:p>
        </w:tc>
        <w:tc>
          <w:tcPr>
            <w:tcW w:w="709" w:type="dxa"/>
          </w:tcPr>
          <w:p w14:paraId="60B9306D" w14:textId="7D17D6EF" w:rsidR="004B6D6E" w:rsidRPr="00475F9C" w:rsidRDefault="00796D3E" w:rsidP="004B6D6E">
            <w:r>
              <w:t>2L</w:t>
            </w:r>
          </w:p>
        </w:tc>
        <w:tc>
          <w:tcPr>
            <w:tcW w:w="8292" w:type="dxa"/>
          </w:tcPr>
          <w:p w14:paraId="6DC9F780" w14:textId="77777777" w:rsidR="00F15632" w:rsidRPr="00A5732F" w:rsidRDefault="00F15632" w:rsidP="00F15632">
            <w:pPr>
              <w:rPr>
                <w:b/>
              </w:rPr>
            </w:pPr>
            <w:r w:rsidRPr="00A5732F">
              <w:rPr>
                <w:b/>
              </w:rPr>
              <w:t xml:space="preserve">Mädchen und Jungen </w:t>
            </w:r>
          </w:p>
          <w:p w14:paraId="7828CBA7" w14:textId="37569196" w:rsidR="00F15632" w:rsidRPr="00A5732F" w:rsidRDefault="00F15632" w:rsidP="000033A9">
            <w:pPr>
              <w:pStyle w:val="Listenabsatz"/>
              <w:numPr>
                <w:ilvl w:val="0"/>
                <w:numId w:val="5"/>
              </w:numPr>
              <w:rPr>
                <w:szCs w:val="22"/>
              </w:rPr>
            </w:pPr>
            <w:r w:rsidRPr="00A5732F">
              <w:rPr>
                <w:szCs w:val="22"/>
              </w:rPr>
              <w:t>GA</w:t>
            </w:r>
            <w:r w:rsidR="00963C39">
              <w:rPr>
                <w:szCs w:val="22"/>
              </w:rPr>
              <w:t>, geschlechtergetrennt</w:t>
            </w:r>
            <w:r w:rsidRPr="00A5732F">
              <w:rPr>
                <w:szCs w:val="22"/>
              </w:rPr>
              <w:t xml:space="preserve">: </w:t>
            </w:r>
            <w:r w:rsidR="00963C39">
              <w:rPr>
                <w:szCs w:val="22"/>
              </w:rPr>
              <w:t>M</w:t>
            </w:r>
            <w:r w:rsidRPr="00A5732F">
              <w:rPr>
                <w:szCs w:val="22"/>
              </w:rPr>
              <w:t>ithilfe von Bildern</w:t>
            </w:r>
            <w:r w:rsidR="00963C39">
              <w:rPr>
                <w:szCs w:val="22"/>
              </w:rPr>
              <w:t>, Aussagen, Texten etc.</w:t>
            </w:r>
            <w:r w:rsidRPr="00A5732F">
              <w:rPr>
                <w:szCs w:val="22"/>
              </w:rPr>
              <w:t xml:space="preserve"> aus Zeitschriften</w:t>
            </w:r>
            <w:r w:rsidR="00963C39">
              <w:rPr>
                <w:szCs w:val="22"/>
              </w:rPr>
              <w:t xml:space="preserve"> werden </w:t>
            </w:r>
            <w:r w:rsidRPr="00A5732F">
              <w:rPr>
                <w:szCs w:val="22"/>
              </w:rPr>
              <w:t xml:space="preserve">Plakate zum Thema «Mädchen sein» </w:t>
            </w:r>
            <w:r w:rsidR="00A5732F">
              <w:rPr>
                <w:szCs w:val="22"/>
              </w:rPr>
              <w:t xml:space="preserve">und </w:t>
            </w:r>
            <w:r w:rsidRPr="00A5732F">
              <w:rPr>
                <w:szCs w:val="22"/>
              </w:rPr>
              <w:t>«Junge sein» gestaltet</w:t>
            </w:r>
          </w:p>
          <w:p w14:paraId="5019C412" w14:textId="6D60FA5F" w:rsidR="00F15632" w:rsidRPr="00A5732F" w:rsidRDefault="00F15632" w:rsidP="000033A9">
            <w:pPr>
              <w:pStyle w:val="Listenabsatz"/>
              <w:numPr>
                <w:ilvl w:val="0"/>
                <w:numId w:val="5"/>
              </w:numPr>
              <w:rPr>
                <w:szCs w:val="22"/>
              </w:rPr>
            </w:pPr>
            <w:r w:rsidRPr="00A5732F">
              <w:rPr>
                <w:szCs w:val="22"/>
              </w:rPr>
              <w:t xml:space="preserve">Je zwei Gruppen reflektieren ihre Plakate: Wie werden Mädchen und Jungen dargestellt? Welche Tätigkeiten, Interessen, Eigenschaften </w:t>
            </w:r>
            <w:r w:rsidR="00A5732F">
              <w:rPr>
                <w:szCs w:val="22"/>
              </w:rPr>
              <w:t xml:space="preserve">etc. </w:t>
            </w:r>
            <w:r w:rsidRPr="00A5732F">
              <w:rPr>
                <w:szCs w:val="22"/>
              </w:rPr>
              <w:t>werden zugeschrieben? Trifft das zu? Wo seid ihr anderer Meinung</w:t>
            </w:r>
            <w:r w:rsidR="00A5732F">
              <w:rPr>
                <w:szCs w:val="22"/>
              </w:rPr>
              <w:t>? (</w:t>
            </w:r>
            <w:r w:rsidRPr="00A5732F">
              <w:rPr>
                <w:szCs w:val="22"/>
              </w:rPr>
              <w:t>Mit Post-</w:t>
            </w:r>
            <w:proofErr w:type="spellStart"/>
            <w:r w:rsidRPr="00A5732F">
              <w:rPr>
                <w:szCs w:val="22"/>
              </w:rPr>
              <w:t>it</w:t>
            </w:r>
            <w:proofErr w:type="spellEnd"/>
            <w:r w:rsidRPr="00A5732F">
              <w:rPr>
                <w:szCs w:val="22"/>
              </w:rPr>
              <w:t xml:space="preserve"> markieren</w:t>
            </w:r>
            <w:r w:rsidR="00A5732F">
              <w:rPr>
                <w:szCs w:val="22"/>
              </w:rPr>
              <w:t>!)</w:t>
            </w:r>
          </w:p>
          <w:p w14:paraId="0783D0DE" w14:textId="05FE412B" w:rsidR="00F15632" w:rsidRPr="00A5732F" w:rsidRDefault="00F15632" w:rsidP="000033A9">
            <w:pPr>
              <w:pStyle w:val="Listenabsatz"/>
              <w:numPr>
                <w:ilvl w:val="0"/>
                <w:numId w:val="5"/>
              </w:numPr>
              <w:rPr>
                <w:szCs w:val="22"/>
              </w:rPr>
            </w:pPr>
            <w:r w:rsidRPr="00A5732F">
              <w:rPr>
                <w:szCs w:val="22"/>
              </w:rPr>
              <w:t>PL: Geschlechterstereotypen und Klischees werden aufgegriffen, benannt und als Fragen festgehalten: «Raufen Mädchen auch?», «Dürfen Jungen mit Puppen spielen?» «Können Mädchen Pilotin werden?»</w:t>
            </w:r>
            <w:r w:rsidR="00A5732F">
              <w:rPr>
                <w:szCs w:val="22"/>
              </w:rPr>
              <w:t xml:space="preserve"> etc.</w:t>
            </w:r>
            <w:r w:rsidRPr="00A5732F">
              <w:rPr>
                <w:szCs w:val="22"/>
              </w:rPr>
              <w:t xml:space="preserve"> Fragen werden später in Postkonzepterhebung wieder aufgenommen</w:t>
            </w:r>
          </w:p>
          <w:p w14:paraId="66F07E75" w14:textId="0D24A1FC" w:rsidR="00F15632" w:rsidRPr="00A5732F" w:rsidRDefault="00F15632" w:rsidP="000033A9">
            <w:pPr>
              <w:pStyle w:val="Listenabsatz"/>
              <w:numPr>
                <w:ilvl w:val="0"/>
                <w:numId w:val="5"/>
              </w:numPr>
              <w:rPr>
                <w:szCs w:val="22"/>
              </w:rPr>
            </w:pPr>
            <w:r w:rsidRPr="00A5732F">
              <w:rPr>
                <w:szCs w:val="22"/>
              </w:rPr>
              <w:t xml:space="preserve">EA: Eine «Ich-Collage» gestalten, Foto, Lieblingsgegenstände, Kleider, Accessoires, Hobbys, Interessen </w:t>
            </w:r>
            <w:r w:rsidR="00A5732F">
              <w:rPr>
                <w:szCs w:val="22"/>
              </w:rPr>
              <w:t xml:space="preserve">etc. </w:t>
            </w:r>
            <w:r w:rsidRPr="00A5732F">
              <w:rPr>
                <w:szCs w:val="22"/>
              </w:rPr>
              <w:t>Wird im Laufe der Unterrichtseinheit erweitert</w:t>
            </w:r>
          </w:p>
          <w:p w14:paraId="066F24C7" w14:textId="71B2A2D0" w:rsidR="004B6D6E" w:rsidRPr="00A5732F" w:rsidRDefault="00F15632" w:rsidP="000033A9">
            <w:pPr>
              <w:pStyle w:val="Listenabsatz"/>
              <w:numPr>
                <w:ilvl w:val="0"/>
                <w:numId w:val="5"/>
              </w:numPr>
              <w:rPr>
                <w:szCs w:val="22"/>
              </w:rPr>
            </w:pPr>
            <w:r w:rsidRPr="00A5732F">
              <w:rPr>
                <w:szCs w:val="22"/>
              </w:rPr>
              <w:t>GA: Mädchen/Jungen in der Werbung: Wofür wird geworben? Was tun die Personen</w:t>
            </w:r>
            <w:r w:rsidR="00A5732F">
              <w:rPr>
                <w:szCs w:val="22"/>
              </w:rPr>
              <w:t>?</w:t>
            </w:r>
            <w:r w:rsidRPr="00A5732F">
              <w:rPr>
                <w:szCs w:val="22"/>
              </w:rPr>
              <w:t xml:space="preserve"> </w:t>
            </w:r>
            <w:r w:rsidR="00A5732F">
              <w:rPr>
                <w:szCs w:val="22"/>
              </w:rPr>
              <w:t>W</w:t>
            </w:r>
            <w:r w:rsidRPr="00A5732F">
              <w:rPr>
                <w:szCs w:val="22"/>
              </w:rPr>
              <w:t>elche Eigenschaften haben sie? Eigener Werbespot mit vertauschten Rollen erfinden</w:t>
            </w:r>
          </w:p>
        </w:tc>
        <w:tc>
          <w:tcPr>
            <w:tcW w:w="2191" w:type="dxa"/>
          </w:tcPr>
          <w:p w14:paraId="3581F17F" w14:textId="77777777" w:rsidR="004B6D6E" w:rsidRDefault="004B6D6E" w:rsidP="00342C09"/>
          <w:p w14:paraId="244437CE" w14:textId="77777777" w:rsidR="00796D3E" w:rsidRDefault="00796D3E" w:rsidP="00342C09">
            <w:r>
              <w:t>Zeitschriften, Plakate</w:t>
            </w:r>
          </w:p>
          <w:p w14:paraId="54B3FA57" w14:textId="77777777" w:rsidR="00342C09" w:rsidRDefault="00342C09" w:rsidP="00342C09"/>
          <w:p w14:paraId="33B97556" w14:textId="33BB7A85" w:rsidR="00342C09" w:rsidRDefault="00342C09" w:rsidP="00342C09"/>
          <w:p w14:paraId="3A58095F" w14:textId="5E6C5F2C" w:rsidR="00342C09" w:rsidRDefault="00342C09" w:rsidP="00342C09"/>
          <w:p w14:paraId="7E8BF6C5" w14:textId="5A86D0F6" w:rsidR="00342C09" w:rsidRDefault="00342C09" w:rsidP="00342C09"/>
          <w:p w14:paraId="010B4EB4" w14:textId="29D700FF" w:rsidR="00342C09" w:rsidRDefault="00342C09" w:rsidP="00342C09"/>
          <w:p w14:paraId="384DF38E" w14:textId="2185676A" w:rsidR="00342C09" w:rsidRDefault="00342C09" w:rsidP="00342C09"/>
          <w:p w14:paraId="15DD20FB" w14:textId="5F46FDFF" w:rsidR="00342C09" w:rsidRDefault="00342C09" w:rsidP="00342C09"/>
          <w:p w14:paraId="049B9B5A" w14:textId="77777777" w:rsidR="00034510" w:rsidRDefault="00034510" w:rsidP="00342C09"/>
          <w:p w14:paraId="3FD030A3" w14:textId="2963931E" w:rsidR="00342C09" w:rsidRPr="00475F9C" w:rsidRDefault="00034510" w:rsidP="00342C09">
            <w:r>
              <w:t>«</w:t>
            </w:r>
            <w:r w:rsidR="00342C09" w:rsidRPr="00084145">
              <w:t>Kunterbunt</w:t>
            </w:r>
            <w:r>
              <w:t>», KM3</w:t>
            </w:r>
          </w:p>
        </w:tc>
      </w:tr>
      <w:tr w:rsidR="00034510" w:rsidRPr="0007516E" w14:paraId="0BCBD760" w14:textId="77777777" w:rsidTr="00B70A5D">
        <w:trPr>
          <w:cantSplit/>
        </w:trPr>
        <w:tc>
          <w:tcPr>
            <w:tcW w:w="2830" w:type="dxa"/>
          </w:tcPr>
          <w:p w14:paraId="4B6939D9" w14:textId="67E77979" w:rsidR="00034510" w:rsidRPr="00B1439F" w:rsidRDefault="00034510" w:rsidP="00034510">
            <w:pPr>
              <w:rPr>
                <w:b/>
              </w:rPr>
            </w:pPr>
            <w:r w:rsidRPr="003B1B2E">
              <w:rPr>
                <w:b/>
              </w:rPr>
              <w:lastRenderedPageBreak/>
              <w:t>Vorurteile und Stereotypen</w:t>
            </w:r>
          </w:p>
          <w:p w14:paraId="52D94C11" w14:textId="7676DFBA" w:rsidR="00034510" w:rsidRPr="00475F9C" w:rsidRDefault="00034510" w:rsidP="00B1439F">
            <w:pPr>
              <w:pStyle w:val="Listenabsatz"/>
              <w:numPr>
                <w:ilvl w:val="0"/>
                <w:numId w:val="19"/>
              </w:numPr>
            </w:pPr>
            <w:r w:rsidRPr="00084145">
              <w:t>erklären, was Stereotypen</w:t>
            </w:r>
            <w:r w:rsidR="00B1439F">
              <w:t xml:space="preserve"> und </w:t>
            </w:r>
            <w:r w:rsidRPr="00B1439F">
              <w:rPr>
                <w:szCs w:val="22"/>
              </w:rPr>
              <w:t>Vorurteile</w:t>
            </w:r>
            <w:r w:rsidRPr="00084145">
              <w:t xml:space="preserve"> sind und welche Auswirkungen sie haben</w:t>
            </w:r>
          </w:p>
        </w:tc>
        <w:tc>
          <w:tcPr>
            <w:tcW w:w="709" w:type="dxa"/>
          </w:tcPr>
          <w:p w14:paraId="75480502" w14:textId="64FDFE34" w:rsidR="00034510" w:rsidRPr="00475F9C" w:rsidRDefault="00034510" w:rsidP="00034510">
            <w:r>
              <w:t>4L</w:t>
            </w:r>
          </w:p>
        </w:tc>
        <w:tc>
          <w:tcPr>
            <w:tcW w:w="8292" w:type="dxa"/>
          </w:tcPr>
          <w:p w14:paraId="61F20B60" w14:textId="32829663" w:rsidR="00034510" w:rsidRPr="00034510" w:rsidRDefault="00034510" w:rsidP="00034510">
            <w:pPr>
              <w:rPr>
                <w:b/>
              </w:rPr>
            </w:pPr>
            <w:r w:rsidRPr="00034510">
              <w:rPr>
                <w:b/>
              </w:rPr>
              <w:t>«Susanne spielt Fussball»</w:t>
            </w:r>
          </w:p>
          <w:p w14:paraId="036B270B" w14:textId="77777777" w:rsidR="00034510" w:rsidRDefault="00034510" w:rsidP="000033A9">
            <w:pPr>
              <w:pStyle w:val="Listenabsatz"/>
              <w:numPr>
                <w:ilvl w:val="0"/>
                <w:numId w:val="6"/>
              </w:numPr>
              <w:rPr>
                <w:szCs w:val="22"/>
              </w:rPr>
            </w:pPr>
            <w:r w:rsidRPr="00034510">
              <w:rPr>
                <w:szCs w:val="22"/>
              </w:rPr>
              <w:t>Narrativer Zugang: Anhand der Geschichte von Susanne wird die Frage aufgegriffen, weshalb Menschen Meinungen haben und woher diese kommen.</w:t>
            </w:r>
          </w:p>
          <w:p w14:paraId="05A65C72" w14:textId="10ED8F3F" w:rsidR="00093907" w:rsidRPr="00093907" w:rsidRDefault="00093907" w:rsidP="000033A9">
            <w:pPr>
              <w:pStyle w:val="Listenabsatz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Video «</w:t>
            </w:r>
            <w:r w:rsidRPr="00093907">
              <w:rPr>
                <w:rStyle w:val="1fhnk"/>
                <w:rFonts w:cs="Arial"/>
                <w:bCs/>
                <w:color w:val="1A2E3B"/>
                <w:szCs w:val="22"/>
              </w:rPr>
              <w:t>Stereotype &amp; Klischees prägen schon Kinder. Mädchen oder Junge, macht das einen Unterschied?</w:t>
            </w:r>
            <w:r>
              <w:rPr>
                <w:rStyle w:val="1fhnk"/>
                <w:rFonts w:cs="Arial"/>
                <w:bCs/>
                <w:color w:val="1A2E3B"/>
                <w:szCs w:val="22"/>
              </w:rPr>
              <w:t>»</w:t>
            </w:r>
          </w:p>
          <w:p w14:paraId="17E9BD56" w14:textId="77777777" w:rsidR="00093907" w:rsidRDefault="00034510" w:rsidP="000033A9">
            <w:pPr>
              <w:pStyle w:val="Listenabsatz"/>
              <w:numPr>
                <w:ilvl w:val="0"/>
                <w:numId w:val="6"/>
              </w:numPr>
              <w:rPr>
                <w:szCs w:val="22"/>
              </w:rPr>
            </w:pPr>
            <w:r w:rsidRPr="00093907">
              <w:rPr>
                <w:szCs w:val="22"/>
              </w:rPr>
              <w:t xml:space="preserve">Alternativ filmischer Zugang: «Billy Eliot – I will </w:t>
            </w:r>
            <w:proofErr w:type="spellStart"/>
            <w:r w:rsidRPr="00093907">
              <w:rPr>
                <w:szCs w:val="22"/>
              </w:rPr>
              <w:t>dance</w:t>
            </w:r>
            <w:proofErr w:type="spellEnd"/>
            <w:r w:rsidRPr="00093907">
              <w:rPr>
                <w:szCs w:val="22"/>
              </w:rPr>
              <w:t>». Ein Junge kann boxen, kann Fussball spielen, aber er kann ganz sicher nicht Ballett-Kurse mitmachen</w:t>
            </w:r>
            <w:r w:rsidR="00093907">
              <w:rPr>
                <w:szCs w:val="22"/>
              </w:rPr>
              <w:t xml:space="preserve"> …</w:t>
            </w:r>
          </w:p>
          <w:p w14:paraId="42E42A57" w14:textId="637B9AAD" w:rsidR="00034510" w:rsidRPr="00093907" w:rsidRDefault="00034510" w:rsidP="000033A9">
            <w:pPr>
              <w:pStyle w:val="Listenabsatz"/>
              <w:numPr>
                <w:ilvl w:val="0"/>
                <w:numId w:val="6"/>
              </w:numPr>
              <w:rPr>
                <w:szCs w:val="22"/>
              </w:rPr>
            </w:pPr>
            <w:r w:rsidRPr="00093907">
              <w:rPr>
                <w:szCs w:val="22"/>
              </w:rPr>
              <w:t>Vorurteile und Stereotypen – wie entstehen sie?</w:t>
            </w:r>
          </w:p>
          <w:p w14:paraId="6541FB6E" w14:textId="5FDAE2EB" w:rsidR="0007516E" w:rsidRDefault="00034510" w:rsidP="000033A9">
            <w:pPr>
              <w:pStyle w:val="Listenabsatz"/>
              <w:numPr>
                <w:ilvl w:val="0"/>
                <w:numId w:val="6"/>
              </w:numPr>
              <w:rPr>
                <w:szCs w:val="22"/>
              </w:rPr>
            </w:pPr>
            <w:r w:rsidRPr="0007516E">
              <w:rPr>
                <w:szCs w:val="22"/>
              </w:rPr>
              <w:t>Hintergrundinfos «</w:t>
            </w:r>
            <w:r w:rsidR="0007516E">
              <w:rPr>
                <w:szCs w:val="22"/>
              </w:rPr>
              <w:t xml:space="preserve">DU – </w:t>
            </w:r>
            <w:r w:rsidRPr="0007516E">
              <w:rPr>
                <w:szCs w:val="22"/>
              </w:rPr>
              <w:t>Abenteuer Vielfalt»</w:t>
            </w:r>
          </w:p>
          <w:p w14:paraId="3F66AD88" w14:textId="602E24AD" w:rsidR="00034510" w:rsidRPr="0007516E" w:rsidRDefault="00034510" w:rsidP="000033A9">
            <w:pPr>
              <w:pStyle w:val="Listenabsatz"/>
              <w:numPr>
                <w:ilvl w:val="0"/>
                <w:numId w:val="6"/>
              </w:numPr>
              <w:rPr>
                <w:szCs w:val="22"/>
              </w:rPr>
            </w:pPr>
            <w:r w:rsidRPr="0007516E">
              <w:rPr>
                <w:szCs w:val="22"/>
              </w:rPr>
              <w:t>Begegnung mit einer Person, die eine untypische Sportart /Hobby ausübt. Eigene Befragung vorbereiten, dokumentieren</w:t>
            </w:r>
          </w:p>
        </w:tc>
        <w:tc>
          <w:tcPr>
            <w:tcW w:w="2191" w:type="dxa"/>
          </w:tcPr>
          <w:p w14:paraId="4A212D36" w14:textId="77777777" w:rsidR="00E23934" w:rsidRDefault="00E23934" w:rsidP="00E159E2">
            <w:pPr>
              <w:rPr>
                <w:lang w:val="en-US"/>
              </w:rPr>
            </w:pPr>
          </w:p>
          <w:p w14:paraId="488881D1" w14:textId="33868175" w:rsidR="00034510" w:rsidRDefault="00034510" w:rsidP="00E159E2">
            <w:pPr>
              <w:rPr>
                <w:lang w:val="en-US"/>
              </w:rPr>
            </w:pPr>
            <w:r w:rsidRPr="00034510">
              <w:rPr>
                <w:lang w:val="en-US"/>
              </w:rPr>
              <w:t xml:space="preserve">«Lotta </w:t>
            </w:r>
            <w:proofErr w:type="spellStart"/>
            <w:r w:rsidRPr="00034510">
              <w:rPr>
                <w:lang w:val="en-US"/>
              </w:rPr>
              <w:t>boxt</w:t>
            </w:r>
            <w:proofErr w:type="spellEnd"/>
            <w:r w:rsidRPr="00034510">
              <w:rPr>
                <w:lang w:val="en-US"/>
              </w:rPr>
              <w:t xml:space="preserve">, Koran </w:t>
            </w:r>
            <w:proofErr w:type="spellStart"/>
            <w:r w:rsidRPr="00034510">
              <w:rPr>
                <w:lang w:val="en-US"/>
              </w:rPr>
              <w:t>tanzt</w:t>
            </w:r>
            <w:proofErr w:type="spellEnd"/>
            <w:r w:rsidRPr="00034510">
              <w:rPr>
                <w:lang w:val="en-US"/>
              </w:rPr>
              <w:t>», S</w:t>
            </w:r>
            <w:r>
              <w:rPr>
                <w:lang w:val="en-US"/>
              </w:rPr>
              <w:t>. 34f</w:t>
            </w:r>
          </w:p>
          <w:p w14:paraId="17D207C6" w14:textId="77777777" w:rsidR="0007516E" w:rsidRDefault="0007516E" w:rsidP="00E159E2">
            <w:pPr>
              <w:rPr>
                <w:lang w:val="en-US"/>
              </w:rPr>
            </w:pPr>
          </w:p>
          <w:p w14:paraId="7A9DB71F" w14:textId="77777777" w:rsidR="00034510" w:rsidRDefault="00093907" w:rsidP="00E159E2">
            <w:p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proofErr w:type="spellStart"/>
            <w:r>
              <w:rPr>
                <w:lang w:val="en-US"/>
              </w:rPr>
              <w:t>Careerplus</w:t>
            </w:r>
            <w:proofErr w:type="spellEnd"/>
          </w:p>
          <w:p w14:paraId="26122126" w14:textId="77777777" w:rsidR="00093907" w:rsidRDefault="00093907" w:rsidP="00E159E2">
            <w:pPr>
              <w:rPr>
                <w:lang w:val="en-US"/>
              </w:rPr>
            </w:pPr>
            <w:r>
              <w:rPr>
                <w:lang w:val="en-US"/>
              </w:rPr>
              <w:t>DVD «Billy Eliot»</w:t>
            </w:r>
          </w:p>
          <w:p w14:paraId="0A845E1B" w14:textId="77777777" w:rsidR="00ED6877" w:rsidRDefault="00ED6877" w:rsidP="00E159E2">
            <w:pPr>
              <w:rPr>
                <w:lang w:val="en-US"/>
              </w:rPr>
            </w:pPr>
          </w:p>
          <w:p w14:paraId="611C0A81" w14:textId="5662A42E" w:rsidR="00ED6877" w:rsidRPr="0007516E" w:rsidRDefault="0007516E" w:rsidP="00E159E2">
            <w:r>
              <w:rPr>
                <w:shd w:val="clear" w:color="auto" w:fill="FFFFFF"/>
              </w:rPr>
              <w:t>«DU – Abenteuer Vielfalt», MB und AB</w:t>
            </w:r>
          </w:p>
        </w:tc>
      </w:tr>
      <w:tr w:rsidR="00BB291A" w:rsidRPr="0007516E" w14:paraId="7EB432E0" w14:textId="77777777" w:rsidTr="00B70A5D">
        <w:trPr>
          <w:cantSplit/>
        </w:trPr>
        <w:tc>
          <w:tcPr>
            <w:tcW w:w="2830" w:type="dxa"/>
          </w:tcPr>
          <w:p w14:paraId="23F7560D" w14:textId="11D378F6" w:rsidR="00BB291A" w:rsidRPr="00B1439F" w:rsidRDefault="00BB291A" w:rsidP="00BB291A">
            <w:pPr>
              <w:rPr>
                <w:b/>
              </w:rPr>
            </w:pPr>
            <w:r w:rsidRPr="00CA3475">
              <w:rPr>
                <w:b/>
              </w:rPr>
              <w:t>Männe</w:t>
            </w:r>
            <w:r>
              <w:rPr>
                <w:b/>
              </w:rPr>
              <w:t>r</w:t>
            </w:r>
            <w:r w:rsidR="000B2C91">
              <w:rPr>
                <w:b/>
              </w:rPr>
              <w:t>arbeit /</w:t>
            </w:r>
            <w:r>
              <w:rPr>
                <w:b/>
              </w:rPr>
              <w:t xml:space="preserve"> </w:t>
            </w:r>
            <w:r w:rsidRPr="00CA3475">
              <w:rPr>
                <w:b/>
              </w:rPr>
              <w:t>Frauenarbeit?</w:t>
            </w:r>
            <w:r w:rsidR="00C12F10">
              <w:rPr>
                <w:b/>
              </w:rPr>
              <w:t xml:space="preserve"> – </w:t>
            </w:r>
            <w:r w:rsidRPr="00CA3475">
              <w:rPr>
                <w:b/>
              </w:rPr>
              <w:t>Gleichberechtigung</w:t>
            </w:r>
          </w:p>
          <w:p w14:paraId="611CFD7D" w14:textId="0A1C171E" w:rsidR="00BB291A" w:rsidRPr="0007516E" w:rsidRDefault="00BB291A" w:rsidP="00B1439F">
            <w:pPr>
              <w:pStyle w:val="Listenabsatz"/>
              <w:numPr>
                <w:ilvl w:val="0"/>
                <w:numId w:val="19"/>
              </w:numPr>
            </w:pPr>
            <w:r w:rsidRPr="00084145">
              <w:t xml:space="preserve">verschiedene Möglichkeiten der Rollenaufteilung in Haushalt und Beruf erkennen und </w:t>
            </w:r>
            <w:r w:rsidRPr="00B1439F">
              <w:rPr>
                <w:szCs w:val="22"/>
              </w:rPr>
              <w:t>reflektieren</w:t>
            </w:r>
          </w:p>
        </w:tc>
        <w:tc>
          <w:tcPr>
            <w:tcW w:w="709" w:type="dxa"/>
          </w:tcPr>
          <w:p w14:paraId="14077793" w14:textId="0F70FDFC" w:rsidR="00BB291A" w:rsidRPr="0007516E" w:rsidRDefault="00BB291A" w:rsidP="00BB291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3L</w:t>
            </w:r>
          </w:p>
        </w:tc>
        <w:tc>
          <w:tcPr>
            <w:tcW w:w="8292" w:type="dxa"/>
          </w:tcPr>
          <w:p w14:paraId="751B3516" w14:textId="4436F90F" w:rsidR="00BB291A" w:rsidRPr="00BB291A" w:rsidRDefault="00BB291A" w:rsidP="00BB291A">
            <w:pPr>
              <w:rPr>
                <w:b/>
              </w:rPr>
            </w:pPr>
            <w:r w:rsidRPr="00BB291A">
              <w:rPr>
                <w:b/>
              </w:rPr>
              <w:t>Ein Tag bei Familie Müller</w:t>
            </w:r>
          </w:p>
          <w:p w14:paraId="700A5A38" w14:textId="4F2160D2" w:rsidR="00BB291A" w:rsidRPr="00F6595C" w:rsidRDefault="00BB291A" w:rsidP="00BB291A">
            <w:pPr>
              <w:pStyle w:val="Listenabsatz"/>
              <w:numPr>
                <w:ilvl w:val="0"/>
                <w:numId w:val="7"/>
              </w:numPr>
              <w:rPr>
                <w:szCs w:val="22"/>
              </w:rPr>
            </w:pPr>
            <w:r w:rsidRPr="00BB291A">
              <w:rPr>
                <w:szCs w:val="22"/>
              </w:rPr>
              <w:t>Auslegeordnung Familienaufgaben: Wer verrichtet welche Arbeiten? Wer tut was? Mithilfe von Bildern visualisieren</w:t>
            </w:r>
          </w:p>
          <w:p w14:paraId="42CAF780" w14:textId="77777777" w:rsidR="00465C00" w:rsidRDefault="00BB291A" w:rsidP="00BB291A">
            <w:pPr>
              <w:pStyle w:val="Listenabsatz"/>
              <w:numPr>
                <w:ilvl w:val="0"/>
                <w:numId w:val="7"/>
              </w:numPr>
              <w:rPr>
                <w:szCs w:val="22"/>
              </w:rPr>
            </w:pPr>
            <w:r w:rsidRPr="00BB291A">
              <w:rPr>
                <w:szCs w:val="22"/>
              </w:rPr>
              <w:t>Befragung der eigenen Familie: Wie sieht die 24-Stunden-Uhr (der Mutter</w:t>
            </w:r>
            <w:r w:rsidR="00F6595C">
              <w:rPr>
                <w:szCs w:val="22"/>
              </w:rPr>
              <w:t xml:space="preserve"> </w:t>
            </w:r>
            <w:r w:rsidRPr="00BB291A">
              <w:rPr>
                <w:szCs w:val="22"/>
              </w:rPr>
              <w:t>/</w:t>
            </w:r>
            <w:r w:rsidR="00F6595C">
              <w:rPr>
                <w:szCs w:val="22"/>
              </w:rPr>
              <w:t xml:space="preserve"> </w:t>
            </w:r>
            <w:r w:rsidRPr="00BB291A">
              <w:rPr>
                <w:szCs w:val="22"/>
              </w:rPr>
              <w:t>des Vaters aus? Mädchen befragen nach Möglichkeit ihre V</w:t>
            </w:r>
            <w:r w:rsidR="00F6595C">
              <w:rPr>
                <w:szCs w:val="22"/>
              </w:rPr>
              <w:t>ä</w:t>
            </w:r>
            <w:r w:rsidRPr="00BB291A">
              <w:rPr>
                <w:szCs w:val="22"/>
              </w:rPr>
              <w:t xml:space="preserve">ter und Jungen ihre </w:t>
            </w:r>
            <w:bookmarkStart w:id="0" w:name="_GoBack"/>
            <w:bookmarkEnd w:id="0"/>
            <w:r w:rsidRPr="00BB291A">
              <w:rPr>
                <w:szCs w:val="22"/>
              </w:rPr>
              <w:t>M</w:t>
            </w:r>
            <w:r w:rsidR="00F6595C">
              <w:rPr>
                <w:szCs w:val="22"/>
              </w:rPr>
              <w:t>ü</w:t>
            </w:r>
            <w:r w:rsidRPr="00BB291A">
              <w:rPr>
                <w:szCs w:val="22"/>
              </w:rPr>
              <w:t>tter.</w:t>
            </w:r>
          </w:p>
          <w:p w14:paraId="14E96E55" w14:textId="77777777" w:rsidR="0001485B" w:rsidRDefault="00BB291A" w:rsidP="00BB291A">
            <w:pPr>
              <w:pStyle w:val="Listenabsatz"/>
              <w:numPr>
                <w:ilvl w:val="0"/>
                <w:numId w:val="7"/>
              </w:numPr>
              <w:rPr>
                <w:szCs w:val="22"/>
              </w:rPr>
            </w:pPr>
            <w:r w:rsidRPr="00465C00">
              <w:rPr>
                <w:szCs w:val="22"/>
              </w:rPr>
              <w:t>Vergleichen: Welche Unterschiede und welche Gemeinsamkeiten gibt es zwischen den Frauen- und Männeruhren?</w:t>
            </w:r>
          </w:p>
          <w:p w14:paraId="245B8E14" w14:textId="77777777" w:rsidR="0001485B" w:rsidRDefault="00BB291A" w:rsidP="00BB291A">
            <w:pPr>
              <w:pStyle w:val="Listenabsatz"/>
              <w:numPr>
                <w:ilvl w:val="0"/>
                <w:numId w:val="7"/>
              </w:numPr>
              <w:rPr>
                <w:szCs w:val="22"/>
              </w:rPr>
            </w:pPr>
            <w:r w:rsidRPr="0001485B">
              <w:rPr>
                <w:szCs w:val="22"/>
              </w:rPr>
              <w:t>Vielfalt an Familienmodellen und möglichen Rollen wahrnehmen, wertschätzen</w:t>
            </w:r>
          </w:p>
          <w:p w14:paraId="16F07C27" w14:textId="77777777" w:rsidR="009E31C5" w:rsidRDefault="00BB291A" w:rsidP="00BB291A">
            <w:pPr>
              <w:pStyle w:val="Listenabsatz"/>
              <w:numPr>
                <w:ilvl w:val="0"/>
                <w:numId w:val="7"/>
              </w:numPr>
              <w:rPr>
                <w:szCs w:val="22"/>
              </w:rPr>
            </w:pPr>
            <w:r w:rsidRPr="0001485B">
              <w:rPr>
                <w:szCs w:val="22"/>
              </w:rPr>
              <w:t xml:space="preserve">Fantasiereise: Die </w:t>
            </w:r>
            <w:proofErr w:type="spellStart"/>
            <w:r w:rsidRPr="0001485B">
              <w:rPr>
                <w:szCs w:val="22"/>
              </w:rPr>
              <w:t>SuS</w:t>
            </w:r>
            <w:proofErr w:type="spellEnd"/>
            <w:r w:rsidRPr="0001485B">
              <w:rPr>
                <w:szCs w:val="22"/>
              </w:rPr>
              <w:t xml:space="preserve"> werden angeleitet, sich ihr eigenes Leben in 20 Jahren vorzustellen, wie sieht ihr Alltag aus?</w:t>
            </w:r>
          </w:p>
          <w:p w14:paraId="43D090FC" w14:textId="77777777" w:rsidR="009E31C5" w:rsidRDefault="00BB291A" w:rsidP="009E31C5">
            <w:pPr>
              <w:pStyle w:val="Listenabsatz"/>
              <w:numPr>
                <w:ilvl w:val="1"/>
                <w:numId w:val="7"/>
              </w:numPr>
              <w:rPr>
                <w:szCs w:val="22"/>
              </w:rPr>
            </w:pPr>
            <w:r w:rsidRPr="009E31C5">
              <w:rPr>
                <w:szCs w:val="22"/>
              </w:rPr>
              <w:t>Nachdenken und beschreiben</w:t>
            </w:r>
          </w:p>
          <w:p w14:paraId="2C424740" w14:textId="77777777" w:rsidR="009E31C5" w:rsidRDefault="00BB291A" w:rsidP="009E31C5">
            <w:pPr>
              <w:pStyle w:val="Listenabsatz"/>
              <w:numPr>
                <w:ilvl w:val="1"/>
                <w:numId w:val="7"/>
              </w:numPr>
              <w:rPr>
                <w:szCs w:val="22"/>
              </w:rPr>
            </w:pPr>
            <w:r w:rsidRPr="009E31C5">
              <w:rPr>
                <w:szCs w:val="22"/>
              </w:rPr>
              <w:t>Im eigenen Kuchendiagramm darstellen</w:t>
            </w:r>
          </w:p>
          <w:p w14:paraId="51140DFD" w14:textId="77777777" w:rsidR="009E31C5" w:rsidRDefault="00BB291A" w:rsidP="00BB291A">
            <w:pPr>
              <w:pStyle w:val="Listenabsatz"/>
              <w:numPr>
                <w:ilvl w:val="1"/>
                <w:numId w:val="7"/>
              </w:numPr>
              <w:rPr>
                <w:szCs w:val="22"/>
              </w:rPr>
            </w:pPr>
            <w:r w:rsidRPr="009E31C5">
              <w:rPr>
                <w:szCs w:val="22"/>
              </w:rPr>
              <w:t>Präsentation und Diskussion in Kleingruppen</w:t>
            </w:r>
          </w:p>
          <w:p w14:paraId="7D82F653" w14:textId="52522396" w:rsidR="00BB291A" w:rsidRPr="009E31C5" w:rsidRDefault="00BB291A" w:rsidP="009E31C5">
            <w:pPr>
              <w:pStyle w:val="Listenabsatz"/>
              <w:numPr>
                <w:ilvl w:val="0"/>
                <w:numId w:val="7"/>
              </w:numPr>
              <w:rPr>
                <w:szCs w:val="22"/>
              </w:rPr>
            </w:pPr>
            <w:r w:rsidRPr="009E31C5">
              <w:rPr>
                <w:szCs w:val="22"/>
              </w:rPr>
              <w:t>Vorstellung der Entwürfe und Analyse der Kuchendiagramme: Es wird gemeinsam erhoben, wie die Klasse nach den Vorstellungen der Schülerinnen und Schüler im Jahr 2038 in Bezug auf Geschlechterrollen</w:t>
            </w:r>
            <w:r w:rsidR="002B1D15">
              <w:rPr>
                <w:szCs w:val="22"/>
              </w:rPr>
              <w:t>-S</w:t>
            </w:r>
            <w:r w:rsidRPr="009E31C5">
              <w:rPr>
                <w:szCs w:val="22"/>
              </w:rPr>
              <w:t>tereotype lebt.</w:t>
            </w:r>
          </w:p>
        </w:tc>
        <w:tc>
          <w:tcPr>
            <w:tcW w:w="2191" w:type="dxa"/>
          </w:tcPr>
          <w:p w14:paraId="4CAE208B" w14:textId="77777777" w:rsidR="00F6595C" w:rsidRDefault="00F6595C" w:rsidP="00E159E2"/>
          <w:p w14:paraId="4DED6339" w14:textId="77777777" w:rsidR="00F6595C" w:rsidRDefault="00F6595C" w:rsidP="00E159E2">
            <w:r>
              <w:t>Walker 2011, MB</w:t>
            </w:r>
          </w:p>
          <w:p w14:paraId="6FB9DEB0" w14:textId="77777777" w:rsidR="00F6595C" w:rsidRDefault="00F6595C" w:rsidP="00E159E2"/>
          <w:p w14:paraId="2430C9A3" w14:textId="0E8A458D" w:rsidR="00FA136D" w:rsidRPr="0007516E" w:rsidRDefault="00F6595C" w:rsidP="00E159E2">
            <w:r>
              <w:t>MB</w:t>
            </w:r>
            <w:r w:rsidR="001875B0">
              <w:t>2</w:t>
            </w:r>
            <w:r>
              <w:t xml:space="preserve"> 24-Stunden-Kuchendiagramm</w:t>
            </w:r>
          </w:p>
        </w:tc>
      </w:tr>
      <w:tr w:rsidR="000B3601" w:rsidRPr="0007516E" w14:paraId="5CB44D77" w14:textId="77777777" w:rsidTr="00B70A5D">
        <w:trPr>
          <w:cantSplit/>
        </w:trPr>
        <w:tc>
          <w:tcPr>
            <w:tcW w:w="2830" w:type="dxa"/>
          </w:tcPr>
          <w:p w14:paraId="30D0506A" w14:textId="23FFCB7C" w:rsidR="000B3601" w:rsidRPr="00B1439F" w:rsidRDefault="000B3601" w:rsidP="000B3601">
            <w:pPr>
              <w:rPr>
                <w:b/>
              </w:rPr>
            </w:pPr>
            <w:r w:rsidRPr="000B3601">
              <w:rPr>
                <w:b/>
              </w:rPr>
              <w:t>Berufe und Geschlecht</w:t>
            </w:r>
            <w:r w:rsidR="00C12F10">
              <w:rPr>
                <w:b/>
              </w:rPr>
              <w:t>, g</w:t>
            </w:r>
            <w:r w:rsidRPr="000B3601">
              <w:rPr>
                <w:b/>
              </w:rPr>
              <w:t>eschlechtergerechte Sprache</w:t>
            </w:r>
          </w:p>
          <w:p w14:paraId="6A9F0047" w14:textId="77777777" w:rsidR="00B1439F" w:rsidRDefault="000B3601" w:rsidP="00B1439F">
            <w:pPr>
              <w:pStyle w:val="Listenabsatz"/>
              <w:numPr>
                <w:ilvl w:val="0"/>
                <w:numId w:val="19"/>
              </w:numPr>
              <w:rPr>
                <w:szCs w:val="22"/>
              </w:rPr>
            </w:pPr>
            <w:r w:rsidRPr="00B1439F">
              <w:rPr>
                <w:szCs w:val="22"/>
              </w:rPr>
              <w:t xml:space="preserve">Geschlechterstereotypen in der Berufswelt </w:t>
            </w:r>
            <w:r w:rsidRPr="00B1439F">
              <w:rPr>
                <w:szCs w:val="22"/>
              </w:rPr>
              <w:lastRenderedPageBreak/>
              <w:t>erkennen, reflektieren und eigene Vorstellungen</w:t>
            </w:r>
            <w:r w:rsidR="00B1439F" w:rsidRPr="00B1439F">
              <w:rPr>
                <w:szCs w:val="22"/>
              </w:rPr>
              <w:t xml:space="preserve"> </w:t>
            </w:r>
            <w:r w:rsidRPr="00B1439F">
              <w:rPr>
                <w:szCs w:val="22"/>
              </w:rPr>
              <w:t>entwickeln</w:t>
            </w:r>
          </w:p>
          <w:p w14:paraId="1E522FEE" w14:textId="1E02C07B" w:rsidR="000B3601" w:rsidRPr="00B1439F" w:rsidRDefault="000B3601" w:rsidP="00B1439F">
            <w:pPr>
              <w:pStyle w:val="Listenabsatz"/>
              <w:numPr>
                <w:ilvl w:val="0"/>
                <w:numId w:val="19"/>
              </w:numPr>
              <w:rPr>
                <w:szCs w:val="22"/>
              </w:rPr>
            </w:pPr>
            <w:r w:rsidRPr="00B1439F">
              <w:rPr>
                <w:szCs w:val="22"/>
              </w:rPr>
              <w:t>geschlechtergerechte Sprache im Bereich der Berufsbezeichnungen anwenden</w:t>
            </w:r>
          </w:p>
        </w:tc>
        <w:tc>
          <w:tcPr>
            <w:tcW w:w="709" w:type="dxa"/>
          </w:tcPr>
          <w:p w14:paraId="520575CE" w14:textId="2FE1EE05" w:rsidR="000B3601" w:rsidRPr="0007516E" w:rsidRDefault="000B3601" w:rsidP="000B36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3L</w:t>
            </w:r>
          </w:p>
        </w:tc>
        <w:tc>
          <w:tcPr>
            <w:tcW w:w="8292" w:type="dxa"/>
          </w:tcPr>
          <w:p w14:paraId="2553968A" w14:textId="77777777" w:rsidR="000B3601" w:rsidRPr="000B3601" w:rsidRDefault="000B3601" w:rsidP="000B3601">
            <w:pPr>
              <w:rPr>
                <w:b/>
              </w:rPr>
            </w:pPr>
            <w:r w:rsidRPr="000B3601">
              <w:rPr>
                <w:b/>
              </w:rPr>
              <w:t>«like2be» - Was kann aus mir werden?</w:t>
            </w:r>
          </w:p>
          <w:p w14:paraId="10AC0585" w14:textId="77777777" w:rsidR="00E159E2" w:rsidRDefault="000B3601" w:rsidP="000B3601">
            <w:pPr>
              <w:pStyle w:val="Listenabsatz"/>
              <w:numPr>
                <w:ilvl w:val="0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>Berufskarten werden ausgelegt und besprochen</w:t>
            </w:r>
          </w:p>
          <w:p w14:paraId="14821A38" w14:textId="77777777" w:rsidR="00E159E2" w:rsidRDefault="000B3601" w:rsidP="000B3601">
            <w:pPr>
              <w:pStyle w:val="Listenabsatz"/>
              <w:numPr>
                <w:ilvl w:val="0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>Berufsbezeichnungen männliche und weibliche Formen werden beachtet und angewendet</w:t>
            </w:r>
          </w:p>
          <w:p w14:paraId="25B04A5E" w14:textId="0BF55848" w:rsidR="00E159E2" w:rsidRDefault="000B3601" w:rsidP="000B3601">
            <w:pPr>
              <w:pStyle w:val="Listenabsatz"/>
              <w:numPr>
                <w:ilvl w:val="0"/>
                <w:numId w:val="10"/>
              </w:numPr>
              <w:rPr>
                <w:szCs w:val="22"/>
              </w:rPr>
            </w:pPr>
            <w:proofErr w:type="spellStart"/>
            <w:r w:rsidRPr="00E159E2">
              <w:rPr>
                <w:szCs w:val="22"/>
              </w:rPr>
              <w:t>SuS</w:t>
            </w:r>
            <w:proofErr w:type="spellEnd"/>
            <w:r w:rsidRPr="00E159E2">
              <w:rPr>
                <w:szCs w:val="22"/>
              </w:rPr>
              <w:t xml:space="preserve"> erstellen einen </w:t>
            </w:r>
            <w:r w:rsidR="00E159E2">
              <w:rPr>
                <w:szCs w:val="22"/>
              </w:rPr>
              <w:t>anonymen</w:t>
            </w:r>
            <w:r w:rsidRPr="00E159E2">
              <w:rPr>
                <w:szCs w:val="22"/>
              </w:rPr>
              <w:t xml:space="preserve"> Steckbrief mit folgenden Angaben</w:t>
            </w:r>
          </w:p>
          <w:p w14:paraId="034368BC" w14:textId="7471876F" w:rsidR="00E159E2" w:rsidRDefault="000B3601" w:rsidP="000B3601">
            <w:pPr>
              <w:pStyle w:val="Listenabsatz"/>
              <w:numPr>
                <w:ilvl w:val="1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>Das kann ich gut, mache ich gern</w:t>
            </w:r>
            <w:r w:rsidR="00E159E2">
              <w:rPr>
                <w:szCs w:val="22"/>
              </w:rPr>
              <w:t>: …</w:t>
            </w:r>
          </w:p>
          <w:p w14:paraId="7ED5004F" w14:textId="515CA479" w:rsidR="00E159E2" w:rsidRDefault="000B3601" w:rsidP="000B3601">
            <w:pPr>
              <w:pStyle w:val="Listenabsatz"/>
              <w:numPr>
                <w:ilvl w:val="1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lastRenderedPageBreak/>
              <w:t>Das kann ich weniger gut, mache ich nicht gern</w:t>
            </w:r>
            <w:r w:rsidR="00E159E2">
              <w:rPr>
                <w:szCs w:val="22"/>
              </w:rPr>
              <w:t>: …</w:t>
            </w:r>
          </w:p>
          <w:p w14:paraId="1519481F" w14:textId="797302B4" w:rsidR="00E159E2" w:rsidRDefault="000B3601" w:rsidP="000B3601">
            <w:pPr>
              <w:pStyle w:val="Listenabsatz"/>
              <w:numPr>
                <w:ilvl w:val="1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>Ich bin gern drinnen; draussen; drinnen und draussen</w:t>
            </w:r>
          </w:p>
          <w:p w14:paraId="49829AD8" w14:textId="6F264D8A" w:rsidR="000B3601" w:rsidRPr="00E159E2" w:rsidRDefault="000B3601" w:rsidP="000B3601">
            <w:pPr>
              <w:pStyle w:val="Listenabsatz"/>
              <w:numPr>
                <w:ilvl w:val="1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 xml:space="preserve">Das mag ich besonders gern: Tiere, Pflanzen, Maschinen, Kinder, Menschen, Bücher, </w:t>
            </w:r>
            <w:r w:rsidR="00E159E2">
              <w:rPr>
                <w:szCs w:val="22"/>
              </w:rPr>
              <w:t>…</w:t>
            </w:r>
          </w:p>
          <w:p w14:paraId="48C655E4" w14:textId="77777777" w:rsidR="00E159E2" w:rsidRDefault="000B3601" w:rsidP="00E159E2">
            <w:pPr>
              <w:pStyle w:val="Listenabsatz"/>
              <w:numPr>
                <w:ilvl w:val="0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 xml:space="preserve">LP sammelt </w:t>
            </w:r>
            <w:r w:rsidR="00E159E2">
              <w:rPr>
                <w:szCs w:val="22"/>
              </w:rPr>
              <w:t xml:space="preserve">anonyme </w:t>
            </w:r>
            <w:r w:rsidRPr="00E159E2">
              <w:rPr>
                <w:szCs w:val="22"/>
              </w:rPr>
              <w:t>Steckbriefe ein und verteilt sie in der Klasse.</w:t>
            </w:r>
          </w:p>
          <w:p w14:paraId="04FDAD19" w14:textId="77777777" w:rsidR="00E159E2" w:rsidRDefault="000B3601" w:rsidP="00E159E2">
            <w:pPr>
              <w:pStyle w:val="Listenabsatz"/>
              <w:numPr>
                <w:ilvl w:val="0"/>
                <w:numId w:val="10"/>
              </w:numPr>
              <w:rPr>
                <w:szCs w:val="22"/>
              </w:rPr>
            </w:pPr>
            <w:proofErr w:type="spellStart"/>
            <w:r w:rsidRPr="00E159E2">
              <w:rPr>
                <w:szCs w:val="22"/>
              </w:rPr>
              <w:t>SuS</w:t>
            </w:r>
            <w:proofErr w:type="spellEnd"/>
            <w:r w:rsidRPr="00E159E2">
              <w:rPr>
                <w:szCs w:val="22"/>
              </w:rPr>
              <w:t xml:space="preserve"> suchen aufgrund der Beschreibung eine passende Berufskarte und legen Steckbrief dazu</w:t>
            </w:r>
          </w:p>
          <w:p w14:paraId="1556D4D4" w14:textId="77777777" w:rsidR="00E159E2" w:rsidRDefault="000B3601" w:rsidP="00E159E2">
            <w:pPr>
              <w:pStyle w:val="Listenabsatz"/>
              <w:numPr>
                <w:ilvl w:val="0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 xml:space="preserve">Reflexion: Kind, </w:t>
            </w:r>
            <w:r w:rsidR="00E159E2" w:rsidRPr="00E159E2">
              <w:rPr>
                <w:szCs w:val="22"/>
              </w:rPr>
              <w:t>das</w:t>
            </w:r>
            <w:r w:rsidRPr="00E159E2">
              <w:rPr>
                <w:szCs w:val="22"/>
              </w:rPr>
              <w:t xml:space="preserve"> den Steckbrief zugeordnet hat, sagt weshalb es diese Zuordnung gemacht hat. Es wird aufgelöst, wem der Steckbrief gehört. Fragen werden aufgeworfen: Passt dieser Beruf zu diesem Kind? Warum, warum nicht? Passt dieser Beruf nur zu einem Geschlecht?</w:t>
            </w:r>
          </w:p>
          <w:p w14:paraId="36855074" w14:textId="42AD81BC" w:rsidR="000B3601" w:rsidRPr="00E159E2" w:rsidRDefault="000B3601" w:rsidP="00E159E2">
            <w:pPr>
              <w:pStyle w:val="Listenabsatz"/>
              <w:numPr>
                <w:ilvl w:val="0"/>
                <w:numId w:val="10"/>
              </w:numPr>
              <w:rPr>
                <w:szCs w:val="22"/>
              </w:rPr>
            </w:pPr>
            <w:r w:rsidRPr="00E159E2">
              <w:rPr>
                <w:szCs w:val="22"/>
              </w:rPr>
              <w:t>Das könnte aus mir werden: Eigene Berufskarte gestalten, Vorlieben, Interesse, Stärken einbeziehen</w:t>
            </w:r>
          </w:p>
        </w:tc>
        <w:tc>
          <w:tcPr>
            <w:tcW w:w="2191" w:type="dxa"/>
          </w:tcPr>
          <w:p w14:paraId="5073DEE1" w14:textId="77777777" w:rsidR="000B3601" w:rsidRDefault="000B3601" w:rsidP="00E159E2"/>
          <w:p w14:paraId="336C4C35" w14:textId="39594505" w:rsidR="00E159E2" w:rsidRPr="0007516E" w:rsidRDefault="00E159E2" w:rsidP="00E159E2">
            <w:r>
              <w:t>Kartenset like2be, Berufskarten</w:t>
            </w:r>
          </w:p>
        </w:tc>
      </w:tr>
      <w:tr w:rsidR="004D052D" w:rsidRPr="0007516E" w14:paraId="02450DE2" w14:textId="77777777" w:rsidTr="00B70A5D">
        <w:trPr>
          <w:cantSplit/>
        </w:trPr>
        <w:tc>
          <w:tcPr>
            <w:tcW w:w="2830" w:type="dxa"/>
          </w:tcPr>
          <w:p w14:paraId="145EF7BA" w14:textId="53E208BE" w:rsidR="004D052D" w:rsidRPr="00B1439F" w:rsidRDefault="004D052D" w:rsidP="004D052D">
            <w:pPr>
              <w:rPr>
                <w:b/>
              </w:rPr>
            </w:pPr>
            <w:r w:rsidRPr="004D052D">
              <w:rPr>
                <w:b/>
              </w:rPr>
              <w:t xml:space="preserve">Chancengleichheit </w:t>
            </w:r>
            <w:r>
              <w:rPr>
                <w:b/>
              </w:rPr>
              <w:t>–</w:t>
            </w:r>
            <w:r w:rsidRPr="004D052D">
              <w:rPr>
                <w:b/>
              </w:rPr>
              <w:t xml:space="preserve"> ein Menschenrecht</w:t>
            </w:r>
          </w:p>
          <w:p w14:paraId="564F0A82" w14:textId="77777777" w:rsidR="00B1439F" w:rsidRDefault="004D052D" w:rsidP="00B1439F">
            <w:pPr>
              <w:pStyle w:val="Listenabsatz"/>
              <w:numPr>
                <w:ilvl w:val="0"/>
                <w:numId w:val="19"/>
              </w:numPr>
            </w:pPr>
            <w:r w:rsidRPr="00B1439F">
              <w:rPr>
                <w:szCs w:val="22"/>
              </w:rPr>
              <w:t>unterschiedliche</w:t>
            </w:r>
            <w:r w:rsidRPr="00084145">
              <w:t xml:space="preserve"> Lebensweisen beschreiben und erkenne</w:t>
            </w:r>
            <w:r>
              <w:t>n</w:t>
            </w:r>
            <w:r w:rsidRPr="00084145">
              <w:t>, was Herkunft und Zugehörigkeit bedeuten</w:t>
            </w:r>
          </w:p>
          <w:p w14:paraId="2C8B616A" w14:textId="4A20DA1C" w:rsidR="00B1439F" w:rsidRPr="00B1439F" w:rsidRDefault="004D052D" w:rsidP="00B1439F">
            <w:pPr>
              <w:pStyle w:val="Listenabsatz"/>
              <w:numPr>
                <w:ilvl w:val="0"/>
                <w:numId w:val="19"/>
              </w:numPr>
            </w:pPr>
            <w:r w:rsidRPr="00B1439F">
              <w:rPr>
                <w:szCs w:val="22"/>
              </w:rPr>
              <w:t>Rechte und Pflichten von Individuen in unserer Gesellschaft benennen</w:t>
            </w:r>
            <w:r w:rsidR="00B1439F">
              <w:rPr>
                <w:szCs w:val="22"/>
              </w:rPr>
              <w:t xml:space="preserve"> </w:t>
            </w:r>
            <w:r w:rsidRPr="00B1439F">
              <w:rPr>
                <w:rStyle w:val="tooltip"/>
                <w:rFonts w:cstheme="minorHAnsi"/>
                <w:sz w:val="22"/>
                <w:szCs w:val="22"/>
              </w:rPr>
              <w:t>(</w:t>
            </w:r>
            <w:r w:rsidRPr="00B1439F">
              <w:rPr>
                <w:szCs w:val="22"/>
              </w:rPr>
              <w:t>Frauenrechte, Kinderrechte)</w:t>
            </w:r>
          </w:p>
        </w:tc>
        <w:tc>
          <w:tcPr>
            <w:tcW w:w="709" w:type="dxa"/>
          </w:tcPr>
          <w:p w14:paraId="7A24F1DA" w14:textId="60E01AD0" w:rsidR="004D052D" w:rsidRDefault="004D052D" w:rsidP="004D052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3L</w:t>
            </w:r>
          </w:p>
        </w:tc>
        <w:tc>
          <w:tcPr>
            <w:tcW w:w="8292" w:type="dxa"/>
          </w:tcPr>
          <w:p w14:paraId="35CDCDC0" w14:textId="0FD892F0" w:rsidR="004D052D" w:rsidRPr="004D052D" w:rsidRDefault="004D052D" w:rsidP="004D052D">
            <w:pPr>
              <w:rPr>
                <w:b/>
              </w:rPr>
            </w:pPr>
            <w:r w:rsidRPr="004D052D">
              <w:rPr>
                <w:b/>
              </w:rPr>
              <w:t xml:space="preserve">Mädchen weltweit </w:t>
            </w:r>
            <w:r>
              <w:rPr>
                <w:b/>
              </w:rPr>
              <w:t>–</w:t>
            </w:r>
            <w:r w:rsidRPr="004D052D">
              <w:rPr>
                <w:b/>
              </w:rPr>
              <w:t xml:space="preserve"> Chancengleichheit</w:t>
            </w:r>
            <w:r>
              <w:rPr>
                <w:b/>
              </w:rPr>
              <w:t xml:space="preserve">, </w:t>
            </w:r>
            <w:r w:rsidRPr="004D052D">
              <w:rPr>
                <w:b/>
              </w:rPr>
              <w:t>ein kostbares Gut</w:t>
            </w:r>
          </w:p>
          <w:p w14:paraId="338060FB" w14:textId="2C458111" w:rsidR="00B1439F" w:rsidRPr="00B1439F" w:rsidRDefault="00B1439F" w:rsidP="00B1439F">
            <w:pPr>
              <w:pStyle w:val="Listenabsatz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 xml:space="preserve">Filmporträts «Anna, Amal &amp; </w:t>
            </w:r>
            <w:proofErr w:type="spellStart"/>
            <w:r>
              <w:rPr>
                <w:szCs w:val="22"/>
              </w:rPr>
              <w:t>Anousheh</w:t>
            </w:r>
            <w:proofErr w:type="spellEnd"/>
            <w:r>
              <w:rPr>
                <w:szCs w:val="22"/>
              </w:rPr>
              <w:t>»</w:t>
            </w:r>
            <w:r>
              <w:rPr>
                <w:szCs w:val="22"/>
              </w:rPr>
              <w:br/>
            </w:r>
            <w:r w:rsidR="004D052D" w:rsidRPr="00B1439F">
              <w:rPr>
                <w:szCs w:val="22"/>
              </w:rPr>
              <w:t>Chancengleichheit für Mädchen als elementares Menschenrecht</w:t>
            </w:r>
            <w:r w:rsidRPr="00B1439F">
              <w:rPr>
                <w:szCs w:val="22"/>
              </w:rPr>
              <w:t>,</w:t>
            </w:r>
            <w:r w:rsidR="004D052D" w:rsidRPr="00B1439F">
              <w:rPr>
                <w:szCs w:val="22"/>
              </w:rPr>
              <w:t xml:space="preserve"> Einblicke in den Alltag von Mädchen aus Afrika, Asien, Europa und Lateinamerika. In den Kurzfilmen erzählen selbstbewusste Mädchen von ihrem Leben.</w:t>
            </w:r>
          </w:p>
          <w:p w14:paraId="39FCC464" w14:textId="7BCF1EEB" w:rsidR="00B1439F" w:rsidRDefault="00B1439F" w:rsidP="004D052D">
            <w:pPr>
              <w:pStyle w:val="Listenabsatz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Bearbeitung:</w:t>
            </w:r>
          </w:p>
          <w:p w14:paraId="53E43FF1" w14:textId="7675E746" w:rsidR="00B1439F" w:rsidRDefault="004D052D" w:rsidP="00B1439F">
            <w:pPr>
              <w:pStyle w:val="Listenabsatz"/>
              <w:numPr>
                <w:ilvl w:val="1"/>
                <w:numId w:val="12"/>
              </w:numPr>
              <w:rPr>
                <w:szCs w:val="22"/>
              </w:rPr>
            </w:pPr>
            <w:r w:rsidRPr="00B1439F">
              <w:rPr>
                <w:szCs w:val="22"/>
              </w:rPr>
              <w:t>Lebensweise beschreiben, mit eigener vergleiche</w:t>
            </w:r>
            <w:r w:rsidR="00B1439F">
              <w:rPr>
                <w:szCs w:val="22"/>
              </w:rPr>
              <w:t>n</w:t>
            </w:r>
          </w:p>
          <w:p w14:paraId="3BC562DA" w14:textId="77777777" w:rsidR="00B1439F" w:rsidRDefault="004D052D" w:rsidP="004D052D">
            <w:pPr>
              <w:pStyle w:val="Listenabsatz"/>
              <w:numPr>
                <w:ilvl w:val="1"/>
                <w:numId w:val="12"/>
              </w:numPr>
              <w:rPr>
                <w:szCs w:val="22"/>
              </w:rPr>
            </w:pPr>
            <w:r w:rsidRPr="00B1439F">
              <w:rPr>
                <w:szCs w:val="22"/>
              </w:rPr>
              <w:t>Gemeinsamkeiten und Unterschiede benennen</w:t>
            </w:r>
          </w:p>
          <w:p w14:paraId="3891C81C" w14:textId="77777777" w:rsidR="00B1439F" w:rsidRDefault="004D052D" w:rsidP="004D052D">
            <w:pPr>
              <w:pStyle w:val="Listenabsatz"/>
              <w:numPr>
                <w:ilvl w:val="1"/>
                <w:numId w:val="12"/>
              </w:numPr>
              <w:rPr>
                <w:szCs w:val="22"/>
              </w:rPr>
            </w:pPr>
            <w:r w:rsidRPr="00B1439F">
              <w:rPr>
                <w:szCs w:val="22"/>
              </w:rPr>
              <w:t>Zusammenhänge und Gründe erkennen</w:t>
            </w:r>
          </w:p>
          <w:p w14:paraId="765F29EF" w14:textId="7E2DA7F8" w:rsidR="004D052D" w:rsidRPr="00B1439F" w:rsidRDefault="004D052D" w:rsidP="004D052D">
            <w:pPr>
              <w:pStyle w:val="Listenabsatz"/>
              <w:numPr>
                <w:ilvl w:val="1"/>
                <w:numId w:val="12"/>
              </w:numPr>
              <w:rPr>
                <w:szCs w:val="22"/>
              </w:rPr>
            </w:pPr>
            <w:r w:rsidRPr="00B1439F">
              <w:rPr>
                <w:szCs w:val="22"/>
              </w:rPr>
              <w:t>Kinderrechte: Diskriminierungsrecht</w:t>
            </w:r>
          </w:p>
        </w:tc>
        <w:tc>
          <w:tcPr>
            <w:tcW w:w="2191" w:type="dxa"/>
          </w:tcPr>
          <w:p w14:paraId="7DACE546" w14:textId="77777777" w:rsidR="004D052D" w:rsidRDefault="004D052D" w:rsidP="004D052D"/>
          <w:p w14:paraId="3BD8ABD6" w14:textId="039C0D81" w:rsidR="004D052D" w:rsidRDefault="00B1439F" w:rsidP="004D052D">
            <w:r>
              <w:t xml:space="preserve">DVD </w:t>
            </w:r>
            <w:r w:rsidR="004D052D">
              <w:t xml:space="preserve">«Anna, Amal &amp; </w:t>
            </w:r>
            <w:proofErr w:type="spellStart"/>
            <w:r w:rsidR="004D052D">
              <w:t>Anousheh</w:t>
            </w:r>
            <w:proofErr w:type="spellEnd"/>
            <w:r w:rsidR="004D052D">
              <w:t>»</w:t>
            </w:r>
          </w:p>
        </w:tc>
      </w:tr>
      <w:tr w:rsidR="008D12E0" w:rsidRPr="0007516E" w14:paraId="70287492" w14:textId="77777777" w:rsidTr="00B70A5D">
        <w:trPr>
          <w:cantSplit/>
        </w:trPr>
        <w:tc>
          <w:tcPr>
            <w:tcW w:w="2830" w:type="dxa"/>
          </w:tcPr>
          <w:p w14:paraId="6A93EF6A" w14:textId="141F9F8B" w:rsidR="008D12E0" w:rsidRPr="008D12E0" w:rsidRDefault="008D12E0" w:rsidP="008D12E0">
            <w:pPr>
              <w:rPr>
                <w:b/>
              </w:rPr>
            </w:pPr>
            <w:r>
              <w:rPr>
                <w:b/>
              </w:rPr>
              <w:t>Postkonzepte</w:t>
            </w:r>
          </w:p>
          <w:p w14:paraId="734C5794" w14:textId="0FB33F66" w:rsidR="008D12E0" w:rsidRPr="008D12E0" w:rsidRDefault="008D12E0" w:rsidP="008D12E0">
            <w:pPr>
              <w:pStyle w:val="Listenabsatz"/>
              <w:numPr>
                <w:ilvl w:val="0"/>
                <w:numId w:val="27"/>
              </w:numPr>
              <w:rPr>
                <w:b/>
                <w:szCs w:val="22"/>
              </w:rPr>
            </w:pPr>
            <w:r w:rsidRPr="008D12E0">
              <w:rPr>
                <w:szCs w:val="22"/>
              </w:rPr>
              <w:t>ihre Erkenntnisse darstellen und Anschlussfragen formulieren</w:t>
            </w:r>
          </w:p>
        </w:tc>
        <w:tc>
          <w:tcPr>
            <w:tcW w:w="709" w:type="dxa"/>
          </w:tcPr>
          <w:p w14:paraId="52C8B6DF" w14:textId="10D7815B" w:rsidR="008D12E0" w:rsidRDefault="008D12E0" w:rsidP="008D12E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1L</w:t>
            </w:r>
          </w:p>
        </w:tc>
        <w:tc>
          <w:tcPr>
            <w:tcW w:w="8292" w:type="dxa"/>
          </w:tcPr>
          <w:p w14:paraId="5C539165" w14:textId="30951298" w:rsidR="008D12E0" w:rsidRPr="00314624" w:rsidRDefault="008D12E0" w:rsidP="008D12E0">
            <w:pPr>
              <w:rPr>
                <w:b/>
              </w:rPr>
            </w:pPr>
            <w:r w:rsidRPr="00314624">
              <w:rPr>
                <w:b/>
              </w:rPr>
              <w:t>Ergebnissicherung: Plakate und Post-</w:t>
            </w:r>
            <w:proofErr w:type="spellStart"/>
            <w:r w:rsidRPr="00314624">
              <w:rPr>
                <w:b/>
              </w:rPr>
              <w:t>it</w:t>
            </w:r>
            <w:proofErr w:type="spellEnd"/>
            <w:r w:rsidRPr="00314624">
              <w:rPr>
                <w:b/>
              </w:rPr>
              <w:t>-Fragen (vgl. Einstiegssequenz)</w:t>
            </w:r>
          </w:p>
          <w:p w14:paraId="470A7482" w14:textId="77777777" w:rsidR="008D12E0" w:rsidRDefault="008D12E0" w:rsidP="008D12E0">
            <w:pPr>
              <w:pStyle w:val="Listenabsatz"/>
              <w:numPr>
                <w:ilvl w:val="0"/>
                <w:numId w:val="26"/>
              </w:numPr>
              <w:rPr>
                <w:szCs w:val="22"/>
              </w:rPr>
            </w:pPr>
            <w:r w:rsidRPr="00314624">
              <w:rPr>
                <w:szCs w:val="22"/>
              </w:rPr>
              <w:t>Think (EA): Welche Erkenntnisse sind neu dazu gekommen? Was habe ich gelernt</w:t>
            </w:r>
            <w:r>
              <w:rPr>
                <w:szCs w:val="22"/>
              </w:rPr>
              <w:t xml:space="preserve">? </w:t>
            </w:r>
            <w:r w:rsidRPr="00314624">
              <w:rPr>
                <w:szCs w:val="22"/>
              </w:rPr>
              <w:t>Auf Post-</w:t>
            </w:r>
            <w:proofErr w:type="spellStart"/>
            <w:r w:rsidRPr="00314624">
              <w:rPr>
                <w:szCs w:val="22"/>
              </w:rPr>
              <w:t>it</w:t>
            </w:r>
            <w:proofErr w:type="spellEnd"/>
            <w:r w:rsidRPr="00314624">
              <w:rPr>
                <w:szCs w:val="22"/>
              </w:rPr>
              <w:t xml:space="preserve"> notieren</w:t>
            </w:r>
          </w:p>
          <w:p w14:paraId="7F16CCF6" w14:textId="77777777" w:rsidR="008D12E0" w:rsidRDefault="008D12E0" w:rsidP="008D12E0">
            <w:pPr>
              <w:pStyle w:val="Listenabsatz"/>
              <w:numPr>
                <w:ilvl w:val="0"/>
                <w:numId w:val="26"/>
              </w:numPr>
              <w:rPr>
                <w:szCs w:val="22"/>
              </w:rPr>
            </w:pPr>
            <w:r w:rsidRPr="00314624">
              <w:rPr>
                <w:szCs w:val="22"/>
              </w:rPr>
              <w:t>Pair (PA): vergleichen</w:t>
            </w:r>
          </w:p>
          <w:p w14:paraId="440D80ED" w14:textId="77777777" w:rsidR="008D12E0" w:rsidRDefault="008D12E0" w:rsidP="008D12E0">
            <w:pPr>
              <w:pStyle w:val="Listenabsatz"/>
              <w:numPr>
                <w:ilvl w:val="0"/>
                <w:numId w:val="26"/>
              </w:numPr>
              <w:rPr>
                <w:szCs w:val="22"/>
              </w:rPr>
            </w:pPr>
            <w:r w:rsidRPr="00314624">
              <w:rPr>
                <w:szCs w:val="22"/>
              </w:rPr>
              <w:t>Share (PL): Erkenntnisse sammeln, ordnen, Fazit und Anschlussfragen bündeln</w:t>
            </w:r>
          </w:p>
          <w:p w14:paraId="791C7308" w14:textId="0A499B57" w:rsidR="008D12E0" w:rsidRPr="00314624" w:rsidRDefault="008D12E0" w:rsidP="008D12E0">
            <w:pPr>
              <w:pStyle w:val="Listenabsatz"/>
              <w:numPr>
                <w:ilvl w:val="0"/>
                <w:numId w:val="26"/>
              </w:numPr>
              <w:rPr>
                <w:szCs w:val="22"/>
              </w:rPr>
            </w:pPr>
            <w:r w:rsidRPr="00314624">
              <w:rPr>
                <w:szCs w:val="22"/>
              </w:rPr>
              <w:t>«Ich-Collagen» fertig stellen, kleine Ausstellung, Vielfalt würdigen</w:t>
            </w:r>
          </w:p>
        </w:tc>
        <w:tc>
          <w:tcPr>
            <w:tcW w:w="2191" w:type="dxa"/>
          </w:tcPr>
          <w:p w14:paraId="569E4E44" w14:textId="77777777" w:rsidR="008D12E0" w:rsidRPr="00084145" w:rsidRDefault="008D12E0" w:rsidP="008D12E0"/>
          <w:p w14:paraId="5375FAEF" w14:textId="58C13E48" w:rsidR="008D12E0" w:rsidRDefault="008D12E0" w:rsidP="008D12E0">
            <w:r w:rsidRPr="00084145">
              <w:t xml:space="preserve">Geschlechterplakate und Aussagen aus </w:t>
            </w:r>
            <w:r>
              <w:t xml:space="preserve">der </w:t>
            </w:r>
            <w:r w:rsidRPr="00084145">
              <w:t>Einstiegssequenz</w:t>
            </w:r>
          </w:p>
        </w:tc>
      </w:tr>
    </w:tbl>
    <w:p w14:paraId="4F04A58C" w14:textId="77777777" w:rsidR="008B5F8E" w:rsidRPr="0007516E" w:rsidRDefault="008B5F8E" w:rsidP="008B5F8E">
      <w:pPr>
        <w:rPr>
          <w:lang w:val="de-CH"/>
        </w:rPr>
      </w:pPr>
    </w:p>
    <w:sectPr w:rsidR="008B5F8E" w:rsidRPr="0007516E" w:rsidSect="000551D0">
      <w:headerReference w:type="default" r:id="rId7"/>
      <w:pgSz w:w="16840" w:h="11900" w:orient="landscape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81FE" w14:textId="77777777" w:rsidR="00B0388B" w:rsidRDefault="00B0388B" w:rsidP="009B1D0D">
      <w:pPr>
        <w:spacing w:line="240" w:lineRule="auto"/>
      </w:pPr>
      <w:r>
        <w:separator/>
      </w:r>
    </w:p>
  </w:endnote>
  <w:endnote w:type="continuationSeparator" w:id="0">
    <w:p w14:paraId="6FCCF5AA" w14:textId="77777777" w:rsidR="00B0388B" w:rsidRDefault="00B0388B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2DF4" w14:textId="77777777" w:rsidR="00B0388B" w:rsidRDefault="00B0388B" w:rsidP="009B1D0D">
      <w:pPr>
        <w:spacing w:line="240" w:lineRule="auto"/>
      </w:pPr>
      <w:r>
        <w:separator/>
      </w:r>
    </w:p>
  </w:footnote>
  <w:footnote w:type="continuationSeparator" w:id="0">
    <w:p w14:paraId="202576D8" w14:textId="77777777" w:rsidR="00B0388B" w:rsidRDefault="00B0388B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91FE" w14:textId="6C434D62" w:rsidR="00855706" w:rsidRPr="00164E42" w:rsidRDefault="008B5F8E" w:rsidP="000551D0">
    <w:pPr>
      <w:pStyle w:val="Kopfzeile"/>
      <w:tabs>
        <w:tab w:val="clear" w:pos="9072"/>
        <w:tab w:val="right" w:pos="14004"/>
      </w:tabs>
      <w:rPr>
        <w:lang w:val="de-CH"/>
      </w:rPr>
    </w:pPr>
    <w:r>
      <w:rPr>
        <w:lang w:val="de-CH"/>
      </w:rPr>
      <w:t>Mühlethaler</w:t>
    </w:r>
    <w:r w:rsidR="00855706" w:rsidRPr="00164E42">
      <w:rPr>
        <w:lang w:val="de-CH"/>
      </w:rPr>
      <w:tab/>
    </w:r>
    <w:r w:rsidR="00855706">
      <w:rPr>
        <w:lang w:val="de-CH"/>
      </w:rPr>
      <w:tab/>
      <w:t xml:space="preserve">MB1 </w:t>
    </w:r>
    <w:r>
      <w:rPr>
        <w:lang w:val="de-CH"/>
      </w:rPr>
      <w:t>Grobplanung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8E6"/>
    <w:multiLevelType w:val="hybridMultilevel"/>
    <w:tmpl w:val="2BA6E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8A4"/>
    <w:multiLevelType w:val="hybridMultilevel"/>
    <w:tmpl w:val="884AF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6DD1"/>
    <w:multiLevelType w:val="hybridMultilevel"/>
    <w:tmpl w:val="43EAB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D1868"/>
    <w:multiLevelType w:val="hybridMultilevel"/>
    <w:tmpl w:val="B84CD3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4613C"/>
    <w:multiLevelType w:val="hybridMultilevel"/>
    <w:tmpl w:val="4E1AB47C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42151"/>
    <w:multiLevelType w:val="hybridMultilevel"/>
    <w:tmpl w:val="C4BE2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A61E6"/>
    <w:multiLevelType w:val="hybridMultilevel"/>
    <w:tmpl w:val="D43A6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54A1B"/>
    <w:multiLevelType w:val="hybridMultilevel"/>
    <w:tmpl w:val="6D9C5142"/>
    <w:lvl w:ilvl="0" w:tplc="2D684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3C7"/>
    <w:multiLevelType w:val="hybridMultilevel"/>
    <w:tmpl w:val="92E264B4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66F39"/>
    <w:multiLevelType w:val="hybridMultilevel"/>
    <w:tmpl w:val="47D8A8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17917"/>
    <w:multiLevelType w:val="hybridMultilevel"/>
    <w:tmpl w:val="79C036EA"/>
    <w:lvl w:ilvl="0" w:tplc="EDC648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F073E"/>
    <w:multiLevelType w:val="hybridMultilevel"/>
    <w:tmpl w:val="7750B0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507F6"/>
    <w:multiLevelType w:val="hybridMultilevel"/>
    <w:tmpl w:val="6A8A96A8"/>
    <w:lvl w:ilvl="0" w:tplc="2D6842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66124"/>
    <w:multiLevelType w:val="hybridMultilevel"/>
    <w:tmpl w:val="BC629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E00C0"/>
    <w:multiLevelType w:val="hybridMultilevel"/>
    <w:tmpl w:val="DA128F18"/>
    <w:lvl w:ilvl="0" w:tplc="2D6842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174B6F"/>
    <w:multiLevelType w:val="hybridMultilevel"/>
    <w:tmpl w:val="46B02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D0B95"/>
    <w:multiLevelType w:val="hybridMultilevel"/>
    <w:tmpl w:val="0C825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D0"/>
    <w:rsid w:val="000033A9"/>
    <w:rsid w:val="000110E1"/>
    <w:rsid w:val="0001485B"/>
    <w:rsid w:val="000152C5"/>
    <w:rsid w:val="00015E26"/>
    <w:rsid w:val="0001638D"/>
    <w:rsid w:val="000250F3"/>
    <w:rsid w:val="00034510"/>
    <w:rsid w:val="000433AF"/>
    <w:rsid w:val="00046657"/>
    <w:rsid w:val="000551D0"/>
    <w:rsid w:val="00056E68"/>
    <w:rsid w:val="00066469"/>
    <w:rsid w:val="00067DAD"/>
    <w:rsid w:val="000715A4"/>
    <w:rsid w:val="0007516E"/>
    <w:rsid w:val="00076C8D"/>
    <w:rsid w:val="000775C3"/>
    <w:rsid w:val="00093907"/>
    <w:rsid w:val="000B171D"/>
    <w:rsid w:val="000B2C91"/>
    <w:rsid w:val="000B3601"/>
    <w:rsid w:val="000B4E9E"/>
    <w:rsid w:val="000C40D3"/>
    <w:rsid w:val="000C4F0B"/>
    <w:rsid w:val="000D6481"/>
    <w:rsid w:val="000D6890"/>
    <w:rsid w:val="000F2BCD"/>
    <w:rsid w:val="001026D9"/>
    <w:rsid w:val="001042C4"/>
    <w:rsid w:val="00152226"/>
    <w:rsid w:val="001564CA"/>
    <w:rsid w:val="00157D81"/>
    <w:rsid w:val="00164E42"/>
    <w:rsid w:val="00172C2D"/>
    <w:rsid w:val="00180EFF"/>
    <w:rsid w:val="001875B0"/>
    <w:rsid w:val="001A1F8E"/>
    <w:rsid w:val="001A2A5E"/>
    <w:rsid w:val="001A3AA3"/>
    <w:rsid w:val="001B4CAA"/>
    <w:rsid w:val="001B582D"/>
    <w:rsid w:val="001B6B3A"/>
    <w:rsid w:val="001F2657"/>
    <w:rsid w:val="00213305"/>
    <w:rsid w:val="00216573"/>
    <w:rsid w:val="00247C5A"/>
    <w:rsid w:val="00251276"/>
    <w:rsid w:val="002645EC"/>
    <w:rsid w:val="00267315"/>
    <w:rsid w:val="00270B7E"/>
    <w:rsid w:val="00275F15"/>
    <w:rsid w:val="00282A1F"/>
    <w:rsid w:val="00283D0B"/>
    <w:rsid w:val="002850CC"/>
    <w:rsid w:val="0028565C"/>
    <w:rsid w:val="00286887"/>
    <w:rsid w:val="002A3199"/>
    <w:rsid w:val="002B1D15"/>
    <w:rsid w:val="002E4BC4"/>
    <w:rsid w:val="00304213"/>
    <w:rsid w:val="00306BCC"/>
    <w:rsid w:val="00314624"/>
    <w:rsid w:val="00320F96"/>
    <w:rsid w:val="0033160B"/>
    <w:rsid w:val="00334128"/>
    <w:rsid w:val="00342C09"/>
    <w:rsid w:val="00350167"/>
    <w:rsid w:val="00355ACC"/>
    <w:rsid w:val="003564BA"/>
    <w:rsid w:val="00360FAF"/>
    <w:rsid w:val="00370142"/>
    <w:rsid w:val="00374772"/>
    <w:rsid w:val="00380879"/>
    <w:rsid w:val="00385136"/>
    <w:rsid w:val="003B1B2E"/>
    <w:rsid w:val="003B2552"/>
    <w:rsid w:val="003E1646"/>
    <w:rsid w:val="003E3AE0"/>
    <w:rsid w:val="003F1713"/>
    <w:rsid w:val="003F6964"/>
    <w:rsid w:val="00402AD6"/>
    <w:rsid w:val="00413BD2"/>
    <w:rsid w:val="004156A8"/>
    <w:rsid w:val="00423813"/>
    <w:rsid w:val="00431C0A"/>
    <w:rsid w:val="00445AA1"/>
    <w:rsid w:val="00454B02"/>
    <w:rsid w:val="00454CB3"/>
    <w:rsid w:val="00465C00"/>
    <w:rsid w:val="00475F9C"/>
    <w:rsid w:val="00494550"/>
    <w:rsid w:val="00496CF2"/>
    <w:rsid w:val="004A3C9F"/>
    <w:rsid w:val="004A4B02"/>
    <w:rsid w:val="004B6D6E"/>
    <w:rsid w:val="004B7591"/>
    <w:rsid w:val="004C2F5F"/>
    <w:rsid w:val="004D052D"/>
    <w:rsid w:val="004F0CCC"/>
    <w:rsid w:val="00500E5E"/>
    <w:rsid w:val="00524B96"/>
    <w:rsid w:val="0052623C"/>
    <w:rsid w:val="005446C4"/>
    <w:rsid w:val="00576BF0"/>
    <w:rsid w:val="005853F6"/>
    <w:rsid w:val="005913BD"/>
    <w:rsid w:val="005A01F5"/>
    <w:rsid w:val="005A4491"/>
    <w:rsid w:val="005A4F20"/>
    <w:rsid w:val="005B3313"/>
    <w:rsid w:val="005C5231"/>
    <w:rsid w:val="005D2957"/>
    <w:rsid w:val="005F0DD7"/>
    <w:rsid w:val="005F39F7"/>
    <w:rsid w:val="00604A22"/>
    <w:rsid w:val="00622587"/>
    <w:rsid w:val="00630E90"/>
    <w:rsid w:val="006461BB"/>
    <w:rsid w:val="00653831"/>
    <w:rsid w:val="00654F72"/>
    <w:rsid w:val="0067232D"/>
    <w:rsid w:val="00683D85"/>
    <w:rsid w:val="006B18E7"/>
    <w:rsid w:val="006B330B"/>
    <w:rsid w:val="006B45AE"/>
    <w:rsid w:val="006C0090"/>
    <w:rsid w:val="006E3A2C"/>
    <w:rsid w:val="006E4188"/>
    <w:rsid w:val="006F34C7"/>
    <w:rsid w:val="006F4C49"/>
    <w:rsid w:val="007009B1"/>
    <w:rsid w:val="007056C3"/>
    <w:rsid w:val="0071451E"/>
    <w:rsid w:val="007170D7"/>
    <w:rsid w:val="00717711"/>
    <w:rsid w:val="00731EAA"/>
    <w:rsid w:val="00743584"/>
    <w:rsid w:val="00753601"/>
    <w:rsid w:val="007578EC"/>
    <w:rsid w:val="00796D3E"/>
    <w:rsid w:val="007A3170"/>
    <w:rsid w:val="007A3EF8"/>
    <w:rsid w:val="007B127F"/>
    <w:rsid w:val="007C27A7"/>
    <w:rsid w:val="008112BC"/>
    <w:rsid w:val="00820B78"/>
    <w:rsid w:val="0083437F"/>
    <w:rsid w:val="00840D46"/>
    <w:rsid w:val="00844E9E"/>
    <w:rsid w:val="00852E2F"/>
    <w:rsid w:val="00853825"/>
    <w:rsid w:val="008552F7"/>
    <w:rsid w:val="00855706"/>
    <w:rsid w:val="008674BA"/>
    <w:rsid w:val="008748B5"/>
    <w:rsid w:val="00883255"/>
    <w:rsid w:val="00886572"/>
    <w:rsid w:val="008B5F8E"/>
    <w:rsid w:val="008C61DE"/>
    <w:rsid w:val="008D12E0"/>
    <w:rsid w:val="008D4A1C"/>
    <w:rsid w:val="008D4B4F"/>
    <w:rsid w:val="008D6A97"/>
    <w:rsid w:val="008E17AD"/>
    <w:rsid w:val="008E5E8C"/>
    <w:rsid w:val="008E76C3"/>
    <w:rsid w:val="008F006D"/>
    <w:rsid w:val="00901E31"/>
    <w:rsid w:val="0090549C"/>
    <w:rsid w:val="009074EB"/>
    <w:rsid w:val="0091104E"/>
    <w:rsid w:val="00913DC0"/>
    <w:rsid w:val="00941D04"/>
    <w:rsid w:val="00943572"/>
    <w:rsid w:val="00950682"/>
    <w:rsid w:val="00960FFF"/>
    <w:rsid w:val="00963C39"/>
    <w:rsid w:val="00971571"/>
    <w:rsid w:val="00983318"/>
    <w:rsid w:val="0098763F"/>
    <w:rsid w:val="009A761E"/>
    <w:rsid w:val="009B1D0D"/>
    <w:rsid w:val="009D4384"/>
    <w:rsid w:val="009E1C33"/>
    <w:rsid w:val="009E31C5"/>
    <w:rsid w:val="00A434F4"/>
    <w:rsid w:val="00A448BC"/>
    <w:rsid w:val="00A47D4B"/>
    <w:rsid w:val="00A503A6"/>
    <w:rsid w:val="00A509A3"/>
    <w:rsid w:val="00A5732F"/>
    <w:rsid w:val="00A615F6"/>
    <w:rsid w:val="00A66CB8"/>
    <w:rsid w:val="00A73F95"/>
    <w:rsid w:val="00A81E32"/>
    <w:rsid w:val="00A909D7"/>
    <w:rsid w:val="00A90B45"/>
    <w:rsid w:val="00AA3C90"/>
    <w:rsid w:val="00AD06D8"/>
    <w:rsid w:val="00B0388B"/>
    <w:rsid w:val="00B06196"/>
    <w:rsid w:val="00B1439F"/>
    <w:rsid w:val="00B32470"/>
    <w:rsid w:val="00B542A0"/>
    <w:rsid w:val="00B57EDC"/>
    <w:rsid w:val="00B70A5D"/>
    <w:rsid w:val="00BB291A"/>
    <w:rsid w:val="00BB4450"/>
    <w:rsid w:val="00BC4390"/>
    <w:rsid w:val="00BE3148"/>
    <w:rsid w:val="00BE66EC"/>
    <w:rsid w:val="00BF4949"/>
    <w:rsid w:val="00C12F10"/>
    <w:rsid w:val="00C131D0"/>
    <w:rsid w:val="00C20730"/>
    <w:rsid w:val="00C24C0C"/>
    <w:rsid w:val="00C530CF"/>
    <w:rsid w:val="00C67F0B"/>
    <w:rsid w:val="00CA3475"/>
    <w:rsid w:val="00CA70B0"/>
    <w:rsid w:val="00CB1FEA"/>
    <w:rsid w:val="00CB6244"/>
    <w:rsid w:val="00CE17B1"/>
    <w:rsid w:val="00CE6616"/>
    <w:rsid w:val="00CE7F29"/>
    <w:rsid w:val="00CF2601"/>
    <w:rsid w:val="00CF426E"/>
    <w:rsid w:val="00D24C82"/>
    <w:rsid w:val="00D27549"/>
    <w:rsid w:val="00D30313"/>
    <w:rsid w:val="00D517B5"/>
    <w:rsid w:val="00D67711"/>
    <w:rsid w:val="00D67CD4"/>
    <w:rsid w:val="00DD03C4"/>
    <w:rsid w:val="00DE5E51"/>
    <w:rsid w:val="00E05AD7"/>
    <w:rsid w:val="00E14647"/>
    <w:rsid w:val="00E159E2"/>
    <w:rsid w:val="00E162C9"/>
    <w:rsid w:val="00E23934"/>
    <w:rsid w:val="00E308E7"/>
    <w:rsid w:val="00E324F4"/>
    <w:rsid w:val="00E70543"/>
    <w:rsid w:val="00EB1062"/>
    <w:rsid w:val="00EB421C"/>
    <w:rsid w:val="00EB5F14"/>
    <w:rsid w:val="00EC29F8"/>
    <w:rsid w:val="00ED5165"/>
    <w:rsid w:val="00ED6877"/>
    <w:rsid w:val="00EF2F7C"/>
    <w:rsid w:val="00F03A30"/>
    <w:rsid w:val="00F05CED"/>
    <w:rsid w:val="00F15632"/>
    <w:rsid w:val="00F21711"/>
    <w:rsid w:val="00F435AC"/>
    <w:rsid w:val="00F4737B"/>
    <w:rsid w:val="00F53A95"/>
    <w:rsid w:val="00F6595C"/>
    <w:rsid w:val="00F826F3"/>
    <w:rsid w:val="00F83D83"/>
    <w:rsid w:val="00F86EF1"/>
    <w:rsid w:val="00FA136D"/>
    <w:rsid w:val="00FC2818"/>
    <w:rsid w:val="00FD1D07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0A6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551D0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1D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51D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51D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51D0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51D0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51D0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51D0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51D0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51D0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51D0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51D0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51D0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551D0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551D0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0551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1D0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461BB"/>
    <w:pPr>
      <w:numPr>
        <w:numId w:val="1"/>
      </w:numPr>
      <w:spacing w:line="276" w:lineRule="auto"/>
      <w:contextualSpacing/>
    </w:pPr>
    <w:rPr>
      <w:szCs w:val="20"/>
      <w:lang w:val="de-CH"/>
    </w:rPr>
  </w:style>
  <w:style w:type="table" w:styleId="Tabellenraster">
    <w:name w:val="Table Grid"/>
    <w:basedOn w:val="NormaleTabelle"/>
    <w:uiPriority w:val="59"/>
    <w:rsid w:val="000551D0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51D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1D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51D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3451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4510"/>
    <w:rPr>
      <w:color w:val="954F72" w:themeColor="followedHyperlink"/>
      <w:u w:val="single"/>
    </w:rPr>
  </w:style>
  <w:style w:type="character" w:customStyle="1" w:styleId="1fhnk">
    <w:name w:val="_1fhnk"/>
    <w:basedOn w:val="Absatz-Standardschriftart"/>
    <w:rsid w:val="00093907"/>
  </w:style>
  <w:style w:type="paragraph" w:customStyle="1" w:styleId="Standard1">
    <w:name w:val="Standard1"/>
    <w:rsid w:val="000B3601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character" w:customStyle="1" w:styleId="tooltip">
    <w:name w:val="tooltip"/>
    <w:basedOn w:val="Absatz-Standardschriftart"/>
    <w:rsid w:val="004D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Kuhl, Matthias</cp:lastModifiedBy>
  <cp:revision>41</cp:revision>
  <cp:lastPrinted>2017-02-28T12:48:00Z</cp:lastPrinted>
  <dcterms:created xsi:type="dcterms:W3CDTF">2018-11-20T14:39:00Z</dcterms:created>
  <dcterms:modified xsi:type="dcterms:W3CDTF">2018-11-24T12:18:00Z</dcterms:modified>
  <cp:category/>
</cp:coreProperties>
</file>